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eastAsia="en-US"/>
        </w:rPr>
        <w:id w:val="-37261589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BD52AB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Firm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nb-NO"/>
                </w:rPr>
              </w:sdtEndPr>
              <w:sdtContent>
                <w:tc>
                  <w:tcPr>
                    <w:tcW w:w="5000" w:type="pct"/>
                  </w:tcPr>
                  <w:p w:rsidR="00BD52AB" w:rsidRDefault="00BD52AB" w:rsidP="00BD52AB">
                    <w:pPr>
                      <w:pStyle w:val="Ingenmellomrom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arkidea as</w:t>
                    </w:r>
                  </w:p>
                </w:tc>
              </w:sdtContent>
            </w:sdt>
          </w:tr>
          <w:tr w:rsidR="00BD52AB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alias w:val="Tittel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D52AB" w:rsidRDefault="00BD52AB" w:rsidP="00BD52AB">
                    <w:pPr>
                      <w:pStyle w:val="Ingenmellomrom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MULIGHETSSTUDIE</w:t>
                    </w:r>
                    <w:r w:rsidR="00452C65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 xml:space="preserve"> SANDNES RÅDHUS</w:t>
                    </w:r>
                  </w:p>
                </w:tc>
              </w:sdtContent>
            </w:sdt>
          </w:tr>
          <w:tr w:rsidR="00BD52AB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Undertitte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D52AB" w:rsidRPr="0069629B" w:rsidRDefault="0069629B" w:rsidP="000A456B">
                    <w:pPr>
                      <w:pStyle w:val="Ingenmellomrom"/>
                      <w:jc w:val="center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Vurdere fordeler og ulemper med kombinasjonsdrift kantine og restaurant. Vurdere andre alternative publikumsrettede virksomheter</w:t>
                    </w:r>
                  </w:p>
                </w:tc>
              </w:sdtContent>
            </w:sdt>
          </w:tr>
          <w:tr w:rsidR="00BD52A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D52AB" w:rsidRDefault="00BD52AB">
                <w:pPr>
                  <w:pStyle w:val="Ingenmellomrom"/>
                  <w:jc w:val="center"/>
                </w:pPr>
              </w:p>
            </w:tc>
          </w:tr>
          <w:tr w:rsidR="00BD52AB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orfatte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D52AB" w:rsidRDefault="00BD52AB">
                    <w:pPr>
                      <w:pStyle w:val="Ingenmellomrom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Thorbjørn Olsen</w:t>
                    </w:r>
                  </w:p>
                </w:tc>
              </w:sdtContent>
            </w:sdt>
          </w:tr>
          <w:tr w:rsidR="00BD52AB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o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6-01-21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D52AB" w:rsidRDefault="006D7193" w:rsidP="006D7193">
                    <w:pPr>
                      <w:pStyle w:val="Ingenmellomrom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21</w:t>
                    </w:r>
                    <w:r w:rsidR="00BD52AB">
                      <w:rPr>
                        <w:b/>
                        <w:bCs/>
                      </w:rPr>
                      <w:t>.01.2016</w:t>
                    </w:r>
                  </w:p>
                </w:tc>
              </w:sdtContent>
            </w:sdt>
          </w:tr>
        </w:tbl>
        <w:p w:rsidR="00BD52AB" w:rsidRDefault="00BD52AB"/>
        <w:p w:rsidR="00BD52AB" w:rsidRDefault="00BD52AB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BD52AB">
            <w:tc>
              <w:tcPr>
                <w:tcW w:w="5000" w:type="pct"/>
              </w:tcPr>
              <w:p w:rsidR="00BD52AB" w:rsidRDefault="00BD52AB">
                <w:pPr>
                  <w:pStyle w:val="Ingenmellomrom"/>
                </w:pPr>
              </w:p>
            </w:tc>
          </w:tr>
        </w:tbl>
        <w:p w:rsidR="00BD52AB" w:rsidRDefault="000F63C5">
          <w:r>
            <w:t xml:space="preserve"> </w:t>
          </w:r>
        </w:p>
        <w:p w:rsidR="00BD52AB" w:rsidRDefault="00BD52AB">
          <w:r>
            <w:br w:type="page"/>
          </w:r>
        </w:p>
      </w:sdtContent>
    </w:sdt>
    <w:p w:rsidR="0071400F" w:rsidRDefault="0071400F"/>
    <w:p w:rsidR="00495DD6" w:rsidRDefault="00495DD6">
      <w:pPr>
        <w:rPr>
          <w:b/>
        </w:rPr>
      </w:pPr>
      <w:r>
        <w:rPr>
          <w:b/>
        </w:rPr>
        <w:t>1.0</w:t>
      </w:r>
      <w:r>
        <w:rPr>
          <w:b/>
        </w:rPr>
        <w:tab/>
      </w:r>
      <w:r w:rsidR="0069629B">
        <w:rPr>
          <w:b/>
        </w:rPr>
        <w:t xml:space="preserve">Oppdrag og innstilling </w:t>
      </w:r>
    </w:p>
    <w:p w:rsidR="0071400F" w:rsidRDefault="00E75D79">
      <w:pPr>
        <w:rPr>
          <w:b/>
        </w:rPr>
      </w:pPr>
      <w:r>
        <w:rPr>
          <w:b/>
        </w:rPr>
        <w:t xml:space="preserve">1.1 </w:t>
      </w:r>
      <w:r w:rsidR="0071400F">
        <w:rPr>
          <w:b/>
        </w:rPr>
        <w:t>Innledning:</w:t>
      </w:r>
    </w:p>
    <w:p w:rsidR="0071400F" w:rsidRDefault="0071400F">
      <w:r>
        <w:t>Sandnes Kommune</w:t>
      </w:r>
      <w:r w:rsidR="00E25FBF">
        <w:t xml:space="preserve"> utvikler nytt rådhus i Sandnes </w:t>
      </w:r>
      <w:r w:rsidR="004A6395">
        <w:t>i</w:t>
      </w:r>
      <w:r w:rsidR="00E25FBF">
        <w:t xml:space="preserve">ndre havn. </w:t>
      </w:r>
      <w:r w:rsidR="004A6395">
        <w:t xml:space="preserve"> Rådhuset u</w:t>
      </w:r>
      <w:r w:rsidR="00E25FBF">
        <w:t xml:space="preserve">tvikles gjennom </w:t>
      </w:r>
      <w:r w:rsidR="004A6395">
        <w:t xml:space="preserve">det heleide </w:t>
      </w:r>
      <w:r w:rsidR="00452C65">
        <w:t>selskapet Sandnes</w:t>
      </w:r>
      <w:r w:rsidR="00E25FBF">
        <w:t xml:space="preserve"> Eiendom KF. Prosjektet rapporterer til styret i Sandnes Eiendom KF. </w:t>
      </w:r>
    </w:p>
    <w:p w:rsidR="004A6395" w:rsidRDefault="00002FCA">
      <w:r>
        <w:t xml:space="preserve">Områdeplanen </w:t>
      </w:r>
      <w:r w:rsidR="001E69A4">
        <w:t>pålegger utbygger</w:t>
      </w:r>
      <w:r w:rsidR="004A6395">
        <w:t xml:space="preserve"> </w:t>
      </w:r>
      <w:r w:rsidR="00452C65">
        <w:t xml:space="preserve">at det skal være publikumsrettede </w:t>
      </w:r>
      <w:r>
        <w:t>virksomheter i</w:t>
      </w:r>
      <w:r w:rsidR="004A6395">
        <w:t xml:space="preserve"> byggets første etasje.</w:t>
      </w:r>
      <w:r w:rsidR="003A599F">
        <w:t xml:space="preserve"> Bystyret har i sin godkjennelse sagt at kantinedriften i 1</w:t>
      </w:r>
      <w:r w:rsidR="002E18B3">
        <w:t>.</w:t>
      </w:r>
      <w:r w:rsidR="003A599F">
        <w:t xml:space="preserve"> </w:t>
      </w:r>
      <w:proofErr w:type="spellStart"/>
      <w:r w:rsidR="003A599F">
        <w:t>etg</w:t>
      </w:r>
      <w:proofErr w:type="spellEnd"/>
      <w:r w:rsidR="003A599F">
        <w:t xml:space="preserve"> </w:t>
      </w:r>
      <w:r w:rsidR="003C74F2">
        <w:t>skal kombineres</w:t>
      </w:r>
      <w:r w:rsidR="003A599F">
        <w:t xml:space="preserve"> med </w:t>
      </w:r>
      <w:r>
        <w:t>publikumsrettede</w:t>
      </w:r>
      <w:r w:rsidR="003A599F">
        <w:t xml:space="preserve"> aktiviteter på ettermiddag og kveldstid. </w:t>
      </w:r>
      <w:r w:rsidR="004A6395">
        <w:t xml:space="preserve">Styret i Sandnes Eiendom har gitt en føring at man ønsker en restaurant </w:t>
      </w:r>
      <w:r w:rsidR="002E18B3">
        <w:t xml:space="preserve">og utendørs servering </w:t>
      </w:r>
      <w:r w:rsidR="004A6395">
        <w:t xml:space="preserve">i tilknytning til byggets kantine </w:t>
      </w:r>
      <w:r w:rsidR="003C74F2">
        <w:t>som</w:t>
      </w:r>
      <w:r w:rsidR="004A6395">
        <w:t xml:space="preserve"> skal ha tilgang fra sjøsiden. </w:t>
      </w:r>
    </w:p>
    <w:p w:rsidR="003A599F" w:rsidRDefault="003A599F">
      <w:r>
        <w:t>Å kombinere en intern kantinefunksjon med en diversifisert ekstern virksomhet kan være en utfordrende oppgave</w:t>
      </w:r>
      <w:r w:rsidR="00AD2E33">
        <w:t xml:space="preserve">. </w:t>
      </w:r>
      <w:r w:rsidR="003C74F2">
        <w:t>Sandnes Eiendom KF ønsker</w:t>
      </w:r>
      <w:r w:rsidR="00155159">
        <w:t xml:space="preserve"> en vurdering av </w:t>
      </w:r>
      <w:r w:rsidR="00D96AAF">
        <w:t xml:space="preserve">fordeler og ulemper med </w:t>
      </w:r>
      <w:r w:rsidR="003C74F2">
        <w:t xml:space="preserve">å kombinere kantine drift med en kommersiell serveringsvirksomhet. Videre å identifisere om det er andre typer virksomheter som kan være en alternativ løsning.  </w:t>
      </w:r>
      <w:r w:rsidR="00D96AAF">
        <w:t xml:space="preserve"> </w:t>
      </w:r>
    </w:p>
    <w:p w:rsidR="00495DD6" w:rsidRDefault="00495DD6" w:rsidP="00495DD6">
      <w:r>
        <w:rPr>
          <w:b/>
        </w:rPr>
        <w:t xml:space="preserve">1.2 </w:t>
      </w:r>
      <w:r w:rsidRPr="007D623A">
        <w:rPr>
          <w:b/>
        </w:rPr>
        <w:t>Oppgave</w:t>
      </w:r>
      <w:r>
        <w:t>:</w:t>
      </w:r>
      <w:r w:rsidRPr="007D623A">
        <w:t xml:space="preserve"> </w:t>
      </w:r>
      <w:r>
        <w:t xml:space="preserve"> </w:t>
      </w:r>
    </w:p>
    <w:p w:rsidR="00495DD6" w:rsidRDefault="004C1D93" w:rsidP="00495DD6">
      <w:r>
        <w:t>Arkidea har fått i oppdrag av Sandnes Eiendom KF å vurdere fordeler og ulemper med å kombinere kantinedrift og restaurantvirksomhet utover</w:t>
      </w:r>
      <w:r w:rsidR="00495DD6">
        <w:t xml:space="preserve"> rådhusets kjernetid</w:t>
      </w:r>
      <w:r>
        <w:t xml:space="preserve">.  I tillegg </w:t>
      </w:r>
      <w:r w:rsidR="002237F0">
        <w:t>å vurdere</w:t>
      </w:r>
      <w:r>
        <w:t xml:space="preserve"> andre typer aktiviteter som kan la seg kombinere med kantinedrift. </w:t>
      </w:r>
    </w:p>
    <w:p w:rsidR="00495DD6" w:rsidRDefault="004C1D93" w:rsidP="00495DD6">
      <w:r>
        <w:t xml:space="preserve">Vurderingen </w:t>
      </w:r>
      <w:r w:rsidR="00495DD6">
        <w:t xml:space="preserve">forutsetter at det skal driftes en standard kantine for </w:t>
      </w:r>
      <w:proofErr w:type="spellStart"/>
      <w:r w:rsidR="00495DD6">
        <w:t>ca</w:t>
      </w:r>
      <w:proofErr w:type="spellEnd"/>
      <w:r w:rsidR="00495DD6">
        <w:t xml:space="preserve"> 400 personer i rådhusets kjernetid. Åpningstid mellom </w:t>
      </w:r>
      <w:proofErr w:type="spellStart"/>
      <w:r w:rsidR="00495DD6">
        <w:t>kl</w:t>
      </w:r>
      <w:proofErr w:type="spellEnd"/>
      <w:r w:rsidR="00495DD6">
        <w:t xml:space="preserve"> 11.00 og 14.00. Konseptet er enkel servering av kald mat og drikke samt en enkel varmrett, servert fra en buffet. Drift av kantine og den publikumsrettede virksomheten forutsetter ett varelager og en operatør.</w:t>
      </w:r>
    </w:p>
    <w:p w:rsidR="000A456B" w:rsidRPr="000A456B" w:rsidRDefault="000A456B" w:rsidP="00495DD6">
      <w:pPr>
        <w:rPr>
          <w:b/>
        </w:rPr>
      </w:pPr>
      <w:r w:rsidRPr="000A456B">
        <w:rPr>
          <w:b/>
        </w:rPr>
        <w:t>1.</w:t>
      </w:r>
      <w:r>
        <w:rPr>
          <w:b/>
        </w:rPr>
        <w:t>3</w:t>
      </w:r>
      <w:r w:rsidRPr="000A456B">
        <w:rPr>
          <w:b/>
        </w:rPr>
        <w:t xml:space="preserve"> Hvordan har vi løst oppgaven.</w:t>
      </w:r>
    </w:p>
    <w:p w:rsidR="00495DD6" w:rsidRDefault="004C1D93" w:rsidP="00495DD6">
      <w:r>
        <w:t xml:space="preserve">Vurderingen </w:t>
      </w:r>
      <w:r w:rsidR="00495DD6">
        <w:t xml:space="preserve">baserer seg på erfaring og generell </w:t>
      </w:r>
      <w:r w:rsidR="002237F0">
        <w:t xml:space="preserve">oppfatning hos oppdragstaker og enkelte medlemmer </w:t>
      </w:r>
      <w:r w:rsidR="00FE6F92">
        <w:t>tilknyttet prosjektet nytt rådhus</w:t>
      </w:r>
      <w:r w:rsidR="002237F0">
        <w:t>. Videre er det innhentet betraktninger fra to sentrale restauratører i regionen.  Vurderingen er ikke utført innenfor en statistisk adekvat metode</w:t>
      </w:r>
      <w:r w:rsidR="003C74F2">
        <w:t xml:space="preserve"> og representativt utvalg</w:t>
      </w:r>
      <w:r w:rsidR="002237F0">
        <w:t xml:space="preserve">, men er kun </w:t>
      </w:r>
      <w:r w:rsidR="003C74F2">
        <w:t xml:space="preserve">erfaringer og </w:t>
      </w:r>
      <w:r w:rsidR="002237F0">
        <w:t xml:space="preserve">synspunkter vurdert av et lite utvalg respondenter. </w:t>
      </w:r>
    </w:p>
    <w:p w:rsidR="002237F0" w:rsidRDefault="002237F0" w:rsidP="00495DD6">
      <w:r>
        <w:t xml:space="preserve">Rapporten er utviklet av Senior rådgiver Thorbjørn </w:t>
      </w:r>
      <w:r w:rsidR="00891C8D">
        <w:t>Olsen, som</w:t>
      </w:r>
      <w:r>
        <w:t xml:space="preserve"> har 30 års erfaring i utvikling og drift av serveringssteder, i hovedsak hos selskapet Narvesen Servering, Umoe Restaurant Group og Arkidea</w:t>
      </w:r>
      <w:r w:rsidR="00685D92">
        <w:t xml:space="preserve"> (nå)</w:t>
      </w:r>
      <w:r>
        <w:t xml:space="preserve">. Sistnevnte selskap har hovedfokus på utvikling av verdiskapende kontorbygg herunder utvikling av rasjonelle og gode kantineløsninger. </w:t>
      </w:r>
    </w:p>
    <w:p w:rsidR="002237F0" w:rsidRDefault="002237F0" w:rsidP="00495DD6">
      <w:r>
        <w:t>Oppdragstaker har fått innsyn i beslutningsprosesser nytt rådhus og målbildedokumentet utviklet av rådmannens ledergruppe</w:t>
      </w:r>
      <w:r w:rsidR="00891C8D">
        <w:t xml:space="preserve"> med innspill fra gruppeledere i de politiske partiene. </w:t>
      </w:r>
    </w:p>
    <w:p w:rsidR="00E75D79" w:rsidRDefault="000A456B" w:rsidP="001E69A4">
      <w:pPr>
        <w:rPr>
          <w:b/>
        </w:rPr>
      </w:pPr>
      <w:r>
        <w:rPr>
          <w:b/>
        </w:rPr>
        <w:t>2.</w:t>
      </w:r>
      <w:r w:rsidR="00AB30B8">
        <w:rPr>
          <w:b/>
        </w:rPr>
        <w:t>0 Sammendrag</w:t>
      </w:r>
      <w:r w:rsidR="00E75D79">
        <w:rPr>
          <w:b/>
        </w:rPr>
        <w:t xml:space="preserve"> og innstilling</w:t>
      </w:r>
    </w:p>
    <w:p w:rsidR="00CD7A8C" w:rsidRDefault="00CD7A8C" w:rsidP="00155159">
      <w:pPr>
        <w:rPr>
          <w:iCs/>
        </w:rPr>
      </w:pPr>
      <w:r>
        <w:rPr>
          <w:iCs/>
        </w:rPr>
        <w:t xml:space="preserve">Oppdragstaker anbefaler </w:t>
      </w:r>
      <w:r w:rsidR="003C74F2">
        <w:rPr>
          <w:iCs/>
        </w:rPr>
        <w:t>Sandnes</w:t>
      </w:r>
      <w:r>
        <w:rPr>
          <w:iCs/>
        </w:rPr>
        <w:t xml:space="preserve"> Ei</w:t>
      </w:r>
      <w:r w:rsidR="001B0239">
        <w:rPr>
          <w:iCs/>
        </w:rPr>
        <w:t>e</w:t>
      </w:r>
      <w:r>
        <w:rPr>
          <w:iCs/>
        </w:rPr>
        <w:t>ndom å revurdere beslutningen om å kombinere kantinedrif</w:t>
      </w:r>
      <w:r w:rsidR="003C74F2">
        <w:rPr>
          <w:iCs/>
        </w:rPr>
        <w:t xml:space="preserve">t og restaurant/uteservering. Overskrifter for vår begrunnelse er:  </w:t>
      </w:r>
    </w:p>
    <w:p w:rsidR="003C74F2" w:rsidRDefault="003C74F2" w:rsidP="003C74F2">
      <w:r>
        <w:lastRenderedPageBreak/>
        <w:t>-Kompleks samdrift</w:t>
      </w:r>
    </w:p>
    <w:p w:rsidR="00685D92" w:rsidRDefault="00685D92" w:rsidP="003C74F2">
      <w:r>
        <w:t>-Stor forskjell design og logistikk kantine versus forskjellige typer restaurantkonsepter</w:t>
      </w:r>
    </w:p>
    <w:p w:rsidR="003C74F2" w:rsidRDefault="003C74F2" w:rsidP="003C74F2">
      <w:r>
        <w:t xml:space="preserve">-Risiko i forhold til </w:t>
      </w:r>
      <w:r w:rsidR="00AB30B8">
        <w:t xml:space="preserve">rådhusets </w:t>
      </w:r>
      <w:r>
        <w:t>omdømme</w:t>
      </w:r>
    </w:p>
    <w:p w:rsidR="003C74F2" w:rsidRDefault="003C74F2" w:rsidP="003C74F2">
      <w:r>
        <w:t xml:space="preserve">- Konkurrerer med andre aktører </w:t>
      </w:r>
    </w:p>
    <w:p w:rsidR="003C74F2" w:rsidRDefault="003C74F2" w:rsidP="003C74F2">
      <w:r>
        <w:t xml:space="preserve">- understøtter ikke rådhusets visjon på best mulig måte. </w:t>
      </w:r>
    </w:p>
    <w:p w:rsidR="003C74F2" w:rsidRDefault="003C74F2" w:rsidP="003C74F2">
      <w:r>
        <w:t>- Mindre fleksibilitet og kapasitet til rådhusets egne aktiviteter</w:t>
      </w:r>
    </w:p>
    <w:p w:rsidR="003C74F2" w:rsidRDefault="003C74F2" w:rsidP="003C74F2">
      <w:pPr>
        <w:rPr>
          <w:iCs/>
        </w:rPr>
      </w:pPr>
      <w:r>
        <w:t xml:space="preserve">- Kan være utfordrende ovenfor andre aktører at Sandnes Kommune er utleier til en kommersiell serveringsvirksomhet </w:t>
      </w:r>
    </w:p>
    <w:p w:rsidR="001B0239" w:rsidRDefault="00CD7A8C" w:rsidP="00155159">
      <w:pPr>
        <w:rPr>
          <w:iCs/>
        </w:rPr>
      </w:pPr>
      <w:r>
        <w:rPr>
          <w:iCs/>
        </w:rPr>
        <w:t xml:space="preserve">Hvis målet er å skape publikumsrettede aktiviteter kan det virke mer hensiktsmessig å kombinere aktiviteter som </w:t>
      </w:r>
      <w:r w:rsidR="00685D92">
        <w:rPr>
          <w:iCs/>
        </w:rPr>
        <w:t>er i</w:t>
      </w:r>
      <w:r>
        <w:rPr>
          <w:iCs/>
        </w:rPr>
        <w:t xml:space="preserve"> tråd med rådhusets visjon og virkso</w:t>
      </w:r>
      <w:r w:rsidR="001B0239">
        <w:rPr>
          <w:iCs/>
        </w:rPr>
        <w:t>mhetsfelt. I «målbi</w:t>
      </w:r>
      <w:r w:rsidR="00676089">
        <w:rPr>
          <w:iCs/>
        </w:rPr>
        <w:t>l</w:t>
      </w:r>
      <w:r w:rsidR="001B0239">
        <w:rPr>
          <w:iCs/>
        </w:rPr>
        <w:t>de</w:t>
      </w:r>
      <w:r w:rsidR="00685D92">
        <w:rPr>
          <w:iCs/>
        </w:rPr>
        <w:t>t</w:t>
      </w:r>
      <w:r w:rsidR="001B0239">
        <w:rPr>
          <w:iCs/>
        </w:rPr>
        <w:t xml:space="preserve"> for nytt rådhus» har organisasjonen mange ideer om rådhusets funksjon og kommunikasjon inn i fremtiden. </w:t>
      </w:r>
    </w:p>
    <w:p w:rsidR="00495DD6" w:rsidRDefault="001B0239" w:rsidP="00685D92">
      <w:pPr>
        <w:rPr>
          <w:iCs/>
        </w:rPr>
      </w:pPr>
      <w:r>
        <w:rPr>
          <w:iCs/>
        </w:rPr>
        <w:t xml:space="preserve">Vi tror det ville vært en god ide å </w:t>
      </w:r>
      <w:r w:rsidR="003C74F2">
        <w:rPr>
          <w:iCs/>
        </w:rPr>
        <w:t xml:space="preserve">ta ett steg tilbake og </w:t>
      </w:r>
      <w:r>
        <w:rPr>
          <w:iCs/>
        </w:rPr>
        <w:t xml:space="preserve">involvere </w:t>
      </w:r>
      <w:r w:rsidR="003C74F2">
        <w:rPr>
          <w:iCs/>
        </w:rPr>
        <w:t>Rådmann (</w:t>
      </w:r>
      <w:r>
        <w:rPr>
          <w:iCs/>
        </w:rPr>
        <w:t>bruker</w:t>
      </w:r>
      <w:r w:rsidR="003C74F2">
        <w:rPr>
          <w:iCs/>
        </w:rPr>
        <w:t>) for å utvik</w:t>
      </w:r>
      <w:r w:rsidR="00AB30B8">
        <w:rPr>
          <w:iCs/>
        </w:rPr>
        <w:t xml:space="preserve">le endelig konseptuell løsning for samdrift kantine. </w:t>
      </w:r>
    </w:p>
    <w:p w:rsidR="00495DD6" w:rsidRDefault="000A456B">
      <w:pPr>
        <w:rPr>
          <w:b/>
        </w:rPr>
      </w:pPr>
      <w:r>
        <w:rPr>
          <w:b/>
        </w:rPr>
        <w:t>3</w:t>
      </w:r>
      <w:r w:rsidR="00495DD6">
        <w:rPr>
          <w:b/>
        </w:rPr>
        <w:t>.0</w:t>
      </w:r>
      <w:r w:rsidR="00495DD6">
        <w:rPr>
          <w:b/>
        </w:rPr>
        <w:tab/>
        <w:t>Mulighetsstudie</w:t>
      </w:r>
    </w:p>
    <w:p w:rsidR="00CA1974" w:rsidRDefault="000A456B">
      <w:pPr>
        <w:rPr>
          <w:b/>
        </w:rPr>
      </w:pPr>
      <w:r>
        <w:rPr>
          <w:b/>
        </w:rPr>
        <w:t>3</w:t>
      </w:r>
      <w:r w:rsidR="00495DD6">
        <w:rPr>
          <w:b/>
        </w:rPr>
        <w:t xml:space="preserve">.1 </w:t>
      </w:r>
      <w:r w:rsidR="00316A7E">
        <w:rPr>
          <w:b/>
        </w:rPr>
        <w:t>P</w:t>
      </w:r>
      <w:r w:rsidR="00D96AAF">
        <w:rPr>
          <w:b/>
        </w:rPr>
        <w:t>otensiell</w:t>
      </w:r>
      <w:r w:rsidR="00316A7E">
        <w:rPr>
          <w:b/>
        </w:rPr>
        <w:t>e</w:t>
      </w:r>
      <w:r w:rsidR="00D96AAF">
        <w:rPr>
          <w:b/>
        </w:rPr>
        <w:t xml:space="preserve"> publikumsrettede virksomheter (aktiviteter) </w:t>
      </w:r>
    </w:p>
    <w:p w:rsidR="00D96AAF" w:rsidRDefault="00AB30B8">
      <w:r>
        <w:t xml:space="preserve">Oppdragstaker </w:t>
      </w:r>
      <w:r w:rsidR="00147C41">
        <w:t xml:space="preserve">har </w:t>
      </w:r>
      <w:r>
        <w:t xml:space="preserve">i samspill med prosjektleder </w:t>
      </w:r>
      <w:r w:rsidR="00E75D79">
        <w:t xml:space="preserve">kartlagt et utvalg av aktiviteter som </w:t>
      </w:r>
      <w:r w:rsidR="00D96AAF">
        <w:t>en mener er relevant å vurde</w:t>
      </w:r>
      <w:r w:rsidR="00AF3F99">
        <w:t>re</w:t>
      </w:r>
      <w:r w:rsidR="00D96AAF">
        <w:t xml:space="preserve"> som publikumsrettede virksomheter</w:t>
      </w:r>
      <w:r w:rsidR="00316A7E">
        <w:t xml:space="preserve"> </w:t>
      </w:r>
      <w:r w:rsidR="008F1AC1">
        <w:t xml:space="preserve">(heretter kalt </w:t>
      </w:r>
      <w:r w:rsidR="00AF3F99">
        <w:t>aktiviteter) og</w:t>
      </w:r>
      <w:r w:rsidR="00296EF6">
        <w:t xml:space="preserve"> </w:t>
      </w:r>
      <w:r w:rsidR="00D96AAF">
        <w:t xml:space="preserve">som kan etableres i samdrift med kantine. Vi har delt aktivitetene inn i følgende kategorier: </w:t>
      </w:r>
    </w:p>
    <w:p w:rsidR="00E75D79" w:rsidRDefault="00E75D79">
      <w:r>
        <w:t>1) Kommersiell serveringsvirksomhet</w:t>
      </w:r>
      <w:r>
        <w:br/>
        <w:t>Et utvalg av forskjellige typer konsepter</w:t>
      </w:r>
    </w:p>
    <w:p w:rsidR="00616332" w:rsidRDefault="00E75D79">
      <w:r>
        <w:t>2)</w:t>
      </w:r>
      <w:r w:rsidR="00616332">
        <w:t xml:space="preserve"> Alternative virksomhetsområder</w:t>
      </w:r>
    </w:p>
    <w:p w:rsidR="00E75D79" w:rsidRDefault="00616332">
      <w:r>
        <w:t xml:space="preserve">a) </w:t>
      </w:r>
      <w:r w:rsidR="00E75D79">
        <w:t xml:space="preserve">Frivillig/Idealistisk virksomhet </w:t>
      </w:r>
      <w:r w:rsidR="00E75D79">
        <w:br/>
        <w:t xml:space="preserve">Aktivitet og virksomhet av frivillig/idealistisk </w:t>
      </w:r>
      <w:r w:rsidR="000F63C5">
        <w:t>karakter</w:t>
      </w:r>
      <w:r w:rsidR="00E75D79">
        <w:t xml:space="preserve">. Mange av innspillene hentet inn fra involveringsprosess med rådmannsgruppen, politiske gruppeledere og mellomledere i organisasjonen. </w:t>
      </w:r>
    </w:p>
    <w:p w:rsidR="00E75D79" w:rsidRPr="00E75D79" w:rsidRDefault="00616332">
      <w:r>
        <w:t>b)</w:t>
      </w:r>
      <w:r w:rsidR="00E75D79">
        <w:t xml:space="preserve"> Interne rådhusaktiviteter </w:t>
      </w:r>
      <w:r w:rsidR="00E75D79">
        <w:br/>
      </w:r>
      <w:r w:rsidR="00AD2E33">
        <w:t xml:space="preserve">Aktiviteter som er </w:t>
      </w:r>
      <w:r w:rsidR="00AF3F99">
        <w:t xml:space="preserve">inngår i rådhusets virksomhetsfelt </w:t>
      </w:r>
      <w:r w:rsidR="00AD2E33">
        <w:t xml:space="preserve"> </w:t>
      </w:r>
    </w:p>
    <w:p w:rsidR="00E75D79" w:rsidRPr="00147C41" w:rsidRDefault="008F1AC1">
      <w:pPr>
        <w:rPr>
          <w:u w:val="single"/>
        </w:rPr>
      </w:pPr>
      <w:r w:rsidRPr="00147C41">
        <w:rPr>
          <w:u w:val="single"/>
        </w:rPr>
        <w:t>Kategori 1</w:t>
      </w:r>
      <w:r w:rsidR="00E75D79" w:rsidRPr="00147C41">
        <w:rPr>
          <w:u w:val="single"/>
        </w:rPr>
        <w:t xml:space="preserve">: Kommersiell </w:t>
      </w:r>
      <w:r w:rsidR="00147C41">
        <w:rPr>
          <w:u w:val="single"/>
        </w:rPr>
        <w:t>serverings</w:t>
      </w:r>
      <w:r w:rsidR="00E75D79" w:rsidRPr="00147C41">
        <w:rPr>
          <w:u w:val="single"/>
        </w:rPr>
        <w:t>virksomhet</w:t>
      </w:r>
    </w:p>
    <w:p w:rsidR="007D623A" w:rsidRDefault="007D623A">
      <w:r w:rsidRPr="00AF3F99">
        <w:rPr>
          <w:i/>
        </w:rPr>
        <w:t>Folkerestauranten</w:t>
      </w:r>
      <w:r w:rsidR="00E75D79" w:rsidRPr="00AF3F99">
        <w:rPr>
          <w:i/>
        </w:rPr>
        <w:br/>
      </w:r>
      <w:r w:rsidR="00D11755">
        <w:t xml:space="preserve">Den populære folkerestauranten for folk flest ala </w:t>
      </w:r>
      <w:proofErr w:type="spellStart"/>
      <w:r w:rsidR="00D11755">
        <w:t>spiseriet</w:t>
      </w:r>
      <w:proofErr w:type="spellEnd"/>
      <w:r w:rsidR="00D11755">
        <w:t xml:space="preserve"> </w:t>
      </w:r>
      <w:proofErr w:type="spellStart"/>
      <w:r w:rsidR="00D11755">
        <w:t>Charles&amp;de</w:t>
      </w:r>
      <w:proofErr w:type="spellEnd"/>
      <w:r w:rsidR="00D11755">
        <w:t xml:space="preserve">, Al </w:t>
      </w:r>
      <w:proofErr w:type="spellStart"/>
      <w:r w:rsidR="00D11755">
        <w:t>Forno</w:t>
      </w:r>
      <w:proofErr w:type="spellEnd"/>
      <w:r w:rsidR="00D11755">
        <w:t xml:space="preserve">, </w:t>
      </w:r>
      <w:proofErr w:type="spellStart"/>
      <w:r w:rsidR="00D11755">
        <w:t>osv</w:t>
      </w:r>
      <w:proofErr w:type="spellEnd"/>
    </w:p>
    <w:p w:rsidR="00BD52AB" w:rsidRDefault="00D11755">
      <w:r w:rsidRPr="006C4248">
        <w:rPr>
          <w:i/>
        </w:rPr>
        <w:t>Gourmet</w:t>
      </w:r>
      <w:r w:rsidR="007D623A" w:rsidRPr="006C4248">
        <w:rPr>
          <w:i/>
        </w:rPr>
        <w:t xml:space="preserve">restauranten. </w:t>
      </w:r>
      <w:r w:rsidR="00E75D79">
        <w:rPr>
          <w:i/>
        </w:rPr>
        <w:br/>
      </w:r>
      <w:r w:rsidR="0071400F">
        <w:t xml:space="preserve"> </w:t>
      </w:r>
      <w:r>
        <w:t>Den eksklusive. Her jobber de beste kokkene og både mat og service er i topp klasse</w:t>
      </w:r>
    </w:p>
    <w:p w:rsidR="00D11755" w:rsidRDefault="00D11755">
      <w:r w:rsidRPr="006C4248">
        <w:rPr>
          <w:i/>
        </w:rPr>
        <w:t>Kaffebaren – møtestedet</w:t>
      </w:r>
      <w:r w:rsidR="00E75D79">
        <w:rPr>
          <w:i/>
        </w:rPr>
        <w:br/>
      </w:r>
      <w:r>
        <w:t>Et sted å møte venner. Enkelt, god kaffe og enkel men go</w:t>
      </w:r>
      <w:r w:rsidR="00AF3F99">
        <w:t xml:space="preserve">d mat. </w:t>
      </w:r>
    </w:p>
    <w:p w:rsidR="00D11755" w:rsidRDefault="00AF3F99">
      <w:r>
        <w:rPr>
          <w:i/>
        </w:rPr>
        <w:t>«</w:t>
      </w:r>
      <w:proofErr w:type="spellStart"/>
      <w:r>
        <w:rPr>
          <w:i/>
        </w:rPr>
        <w:t>Pø</w:t>
      </w:r>
      <w:r w:rsidR="006C4248" w:rsidRPr="006C4248">
        <w:rPr>
          <w:i/>
        </w:rPr>
        <w:t>bben</w:t>
      </w:r>
      <w:proofErr w:type="spellEnd"/>
      <w:r w:rsidR="006C4248" w:rsidRPr="006C4248">
        <w:rPr>
          <w:i/>
        </w:rPr>
        <w:t>»</w:t>
      </w:r>
      <w:r w:rsidR="00E75D79">
        <w:rPr>
          <w:i/>
        </w:rPr>
        <w:br/>
      </w:r>
      <w:r w:rsidR="006C4248">
        <w:t>Et sosialt møtested</w:t>
      </w:r>
      <w:r>
        <w:t xml:space="preserve"> med </w:t>
      </w:r>
      <w:r w:rsidR="006C4248">
        <w:t xml:space="preserve">musikk og noe enkelt å drikke og spise. </w:t>
      </w:r>
    </w:p>
    <w:p w:rsidR="00616332" w:rsidRPr="00147C41" w:rsidRDefault="008F1AC1">
      <w:pPr>
        <w:rPr>
          <w:u w:val="single"/>
        </w:rPr>
      </w:pPr>
      <w:r w:rsidRPr="00147C41">
        <w:rPr>
          <w:u w:val="single"/>
        </w:rPr>
        <w:t>Kategori 2</w:t>
      </w:r>
      <w:r w:rsidR="00E75D79" w:rsidRPr="00147C41">
        <w:rPr>
          <w:u w:val="single"/>
        </w:rPr>
        <w:t xml:space="preserve">: </w:t>
      </w:r>
      <w:r w:rsidR="00616332" w:rsidRPr="00147C41">
        <w:rPr>
          <w:u w:val="single"/>
        </w:rPr>
        <w:t xml:space="preserve">Alternative virksomhetsområder </w:t>
      </w:r>
    </w:p>
    <w:p w:rsidR="00E75D79" w:rsidRPr="00495DD6" w:rsidRDefault="00616332">
      <w:pPr>
        <w:rPr>
          <w:i/>
        </w:rPr>
      </w:pPr>
      <w:r>
        <w:t xml:space="preserve">a) </w:t>
      </w:r>
      <w:r w:rsidR="008F1AC1" w:rsidRPr="00495DD6">
        <w:t>Frivillig/</w:t>
      </w:r>
      <w:r w:rsidR="00676089">
        <w:t>i</w:t>
      </w:r>
      <w:r w:rsidR="00E75D79" w:rsidRPr="00495DD6">
        <w:t xml:space="preserve">dealistisk virksomhet </w:t>
      </w:r>
    </w:p>
    <w:p w:rsidR="0064755B" w:rsidRDefault="00D11755">
      <w:r w:rsidRPr="006C4248">
        <w:rPr>
          <w:i/>
        </w:rPr>
        <w:t xml:space="preserve"> Folkets arena </w:t>
      </w:r>
      <w:r w:rsidR="00E75D79">
        <w:rPr>
          <w:i/>
        </w:rPr>
        <w:br/>
      </w:r>
      <w:r w:rsidR="0064755B">
        <w:t xml:space="preserve">En arena for kultur, debatt og frivillighet. Non </w:t>
      </w:r>
      <w:r w:rsidR="00AF3F99">
        <w:t>Profit</w:t>
      </w:r>
      <w:r w:rsidR="0064755B">
        <w:t>, med enke</w:t>
      </w:r>
      <w:r w:rsidR="000F63C5">
        <w:t>l</w:t>
      </w:r>
      <w:r w:rsidR="0064755B">
        <w:t xml:space="preserve"> servering og drift. </w:t>
      </w:r>
      <w:r w:rsidR="006C4248">
        <w:t xml:space="preserve">Ide ala </w:t>
      </w:r>
      <w:r w:rsidR="000F63C5">
        <w:t xml:space="preserve">foaje </w:t>
      </w:r>
      <w:r w:rsidR="006C4248">
        <w:t>kulturhus Stavanger</w:t>
      </w:r>
      <w:r w:rsidR="00AF3F99">
        <w:t>, kverulantkatedralen mm</w:t>
      </w:r>
      <w:r w:rsidR="006C4248">
        <w:t xml:space="preserve">. </w:t>
      </w:r>
      <w:r w:rsidR="0064755B">
        <w:t xml:space="preserve">Gjerne </w:t>
      </w:r>
      <w:r w:rsidR="006C4248">
        <w:t xml:space="preserve">driftet av </w:t>
      </w:r>
      <w:r w:rsidR="0064755B">
        <w:t xml:space="preserve">interne krefter </w:t>
      </w:r>
      <w:proofErr w:type="spellStart"/>
      <w:r w:rsidR="006C4248">
        <w:t>f.eks</w:t>
      </w:r>
      <w:proofErr w:type="spellEnd"/>
      <w:r w:rsidR="006C4248">
        <w:t xml:space="preserve"> </w:t>
      </w:r>
      <w:r w:rsidR="00CA4476">
        <w:t>kulturetat</w:t>
      </w:r>
      <w:r w:rsidR="000F63C5">
        <w:t>en</w:t>
      </w:r>
      <w:r w:rsidR="00CA4476">
        <w:t xml:space="preserve">. </w:t>
      </w:r>
    </w:p>
    <w:p w:rsidR="00D860D5" w:rsidRPr="00D860D5" w:rsidRDefault="00D860D5" w:rsidP="00D860D5">
      <w:pPr>
        <w:rPr>
          <w:rFonts w:ascii="Calibri" w:eastAsia="Times New Roman" w:hAnsi="Calibri" w:cs="Times New Roman"/>
          <w:color w:val="000000"/>
          <w:lang w:eastAsia="nb-NO"/>
        </w:rPr>
      </w:pPr>
      <w:r w:rsidRPr="00D860D5">
        <w:rPr>
          <w:rFonts w:ascii="Calibri" w:eastAsia="Times New Roman" w:hAnsi="Calibri" w:cs="Times New Roman"/>
          <w:i/>
          <w:color w:val="000000"/>
          <w:lang w:eastAsia="nb-NO"/>
        </w:rPr>
        <w:t>Arena for frivillige organisasjoner</w:t>
      </w:r>
      <w:r w:rsidR="00E75D79">
        <w:rPr>
          <w:rFonts w:ascii="Calibri" w:eastAsia="Times New Roman" w:hAnsi="Calibri" w:cs="Times New Roman"/>
          <w:i/>
          <w:color w:val="000000"/>
          <w:lang w:eastAsia="nb-NO"/>
        </w:rPr>
        <w:br/>
      </w:r>
      <w:r>
        <w:rPr>
          <w:rFonts w:ascii="Calibri" w:eastAsia="Times New Roman" w:hAnsi="Calibri" w:cs="Times New Roman"/>
          <w:color w:val="000000"/>
          <w:lang w:eastAsia="nb-NO"/>
        </w:rPr>
        <w:t xml:space="preserve">Utleie/lån av lokaler til frivillige organisasjoner. </w:t>
      </w:r>
    </w:p>
    <w:p w:rsidR="00E75D79" w:rsidRPr="00495DD6" w:rsidRDefault="00616332">
      <w:r>
        <w:t>b)</w:t>
      </w:r>
      <w:r w:rsidR="00E75D79" w:rsidRPr="00495DD6">
        <w:t xml:space="preserve"> </w:t>
      </w:r>
      <w:r w:rsidR="008F1AC1" w:rsidRPr="00495DD6">
        <w:t>Rådhusets i</w:t>
      </w:r>
      <w:r w:rsidR="00E75D79" w:rsidRPr="00495DD6">
        <w:t>nterne aktiviteter</w:t>
      </w:r>
      <w:r w:rsidR="008F1AC1" w:rsidRPr="00495DD6">
        <w:t xml:space="preserve"> </w:t>
      </w:r>
    </w:p>
    <w:p w:rsidR="00E75D79" w:rsidRDefault="00E75D79">
      <w:r w:rsidRPr="00E75D79">
        <w:rPr>
          <w:i/>
        </w:rPr>
        <w:t>Storstue:</w:t>
      </w:r>
      <w:r>
        <w:t xml:space="preserve"> </w:t>
      </w:r>
      <w:r>
        <w:br/>
        <w:t>Byen og rådhusets storstue ved store anledninger</w:t>
      </w:r>
    </w:p>
    <w:p w:rsidR="00E75D79" w:rsidRDefault="00E75D79">
      <w:r w:rsidRPr="00E75D79">
        <w:rPr>
          <w:i/>
        </w:rPr>
        <w:t xml:space="preserve">Større arrangementer &amp; </w:t>
      </w:r>
      <w:proofErr w:type="spellStart"/>
      <w:r w:rsidRPr="00E75D79">
        <w:rPr>
          <w:i/>
        </w:rPr>
        <w:t>Events</w:t>
      </w:r>
      <w:proofErr w:type="spellEnd"/>
      <w:r w:rsidRPr="00E75D79">
        <w:rPr>
          <w:i/>
        </w:rPr>
        <w:t xml:space="preserve"> </w:t>
      </w:r>
      <w:r w:rsidRPr="00E75D79">
        <w:rPr>
          <w:i/>
        </w:rPr>
        <w:br/>
      </w:r>
      <w:r>
        <w:t xml:space="preserve">konferanser, interkommunales møtearena, Innovasjon </w:t>
      </w:r>
      <w:r w:rsidR="00AF3F99">
        <w:t>næringsliv mm.</w:t>
      </w:r>
    </w:p>
    <w:p w:rsidR="00E75D79" w:rsidRPr="00E75D79" w:rsidRDefault="00E75D79">
      <w:pPr>
        <w:rPr>
          <w:i/>
        </w:rPr>
      </w:pPr>
      <w:r w:rsidRPr="00E75D79">
        <w:rPr>
          <w:i/>
        </w:rPr>
        <w:t xml:space="preserve">Utleie til ansattes konfirmasjoner, bryllup </w:t>
      </w:r>
      <w:proofErr w:type="spellStart"/>
      <w:r w:rsidRPr="00E75D79">
        <w:rPr>
          <w:i/>
        </w:rPr>
        <w:t>osv</w:t>
      </w:r>
      <w:proofErr w:type="spellEnd"/>
    </w:p>
    <w:p w:rsidR="00983C84" w:rsidRDefault="000A456B">
      <w:pPr>
        <w:rPr>
          <w:b/>
        </w:rPr>
      </w:pPr>
      <w:r>
        <w:rPr>
          <w:b/>
        </w:rPr>
        <w:t>3</w:t>
      </w:r>
      <w:r w:rsidR="00495DD6">
        <w:rPr>
          <w:b/>
        </w:rPr>
        <w:t xml:space="preserve">.2 </w:t>
      </w:r>
      <w:r w:rsidR="0001607B">
        <w:rPr>
          <w:b/>
        </w:rPr>
        <w:t xml:space="preserve">Kvalitetstest – metode. </w:t>
      </w:r>
    </w:p>
    <w:p w:rsidR="00AF3F99" w:rsidRDefault="00616332">
      <w:r>
        <w:t xml:space="preserve">Vi har </w:t>
      </w:r>
      <w:r w:rsidR="008F1AC1">
        <w:t xml:space="preserve">gjennomført en enkel </w:t>
      </w:r>
      <w:r w:rsidR="00AF3F99">
        <w:t xml:space="preserve">test av styrke og svakheter </w:t>
      </w:r>
      <w:r w:rsidR="00676089">
        <w:t xml:space="preserve">av kategori 1 og to av </w:t>
      </w:r>
      <w:r w:rsidR="00147C41">
        <w:t>aktivitetene</w:t>
      </w:r>
      <w:r w:rsidR="00676089">
        <w:t xml:space="preserve"> i kategori 2. </w:t>
      </w:r>
    </w:p>
    <w:p w:rsidR="008F1AC1" w:rsidRDefault="008F1AC1">
      <w:r>
        <w:t xml:space="preserve">Vi har testet de forskjellige aktivitetene følgende </w:t>
      </w:r>
      <w:r w:rsidR="0001607B">
        <w:t>påstander:</w:t>
      </w:r>
    </w:p>
    <w:p w:rsidR="0001607B" w:rsidRDefault="0001607B" w:rsidP="0001607B">
      <w:pPr>
        <w:pStyle w:val="Listeavsnitt"/>
        <w:numPr>
          <w:ilvl w:val="0"/>
          <w:numId w:val="1"/>
        </w:numPr>
      </w:pPr>
      <w:r>
        <w:t>Det er et stort markedsbehov for denne type virksomhet i Sandnes</w:t>
      </w:r>
    </w:p>
    <w:p w:rsidR="0001607B" w:rsidRDefault="0001607B" w:rsidP="0001607B">
      <w:pPr>
        <w:pStyle w:val="Listeavsnitt"/>
        <w:numPr>
          <w:ilvl w:val="0"/>
          <w:numId w:val="1"/>
        </w:numPr>
      </w:pPr>
      <w:r>
        <w:t>Virksomheten er ikke i konkurranse med andre aktører i byen</w:t>
      </w:r>
    </w:p>
    <w:p w:rsidR="0001607B" w:rsidRDefault="0001607B" w:rsidP="0001607B">
      <w:pPr>
        <w:pStyle w:val="Listeavsnitt"/>
        <w:numPr>
          <w:ilvl w:val="0"/>
          <w:numId w:val="1"/>
        </w:numPr>
      </w:pPr>
      <w:r>
        <w:t>Det er flere aktører som ønsker å drifte denne type virksomhet</w:t>
      </w:r>
    </w:p>
    <w:p w:rsidR="0001607B" w:rsidRDefault="0001607B" w:rsidP="0001607B">
      <w:pPr>
        <w:pStyle w:val="Listeavsnitt"/>
        <w:numPr>
          <w:ilvl w:val="0"/>
          <w:numId w:val="1"/>
        </w:numPr>
      </w:pPr>
      <w:r>
        <w:t xml:space="preserve">Det er lav kompleksitet å kombinere kantinedrift og denne virksomhet  </w:t>
      </w:r>
    </w:p>
    <w:p w:rsidR="0001607B" w:rsidRDefault="0001607B" w:rsidP="0001607B">
      <w:pPr>
        <w:pStyle w:val="Listeavsnitt"/>
        <w:numPr>
          <w:ilvl w:val="0"/>
          <w:numId w:val="1"/>
        </w:numPr>
      </w:pPr>
      <w:r>
        <w:t>Det er ikke sannsynlig at den publikumsrettede aktiviteten kan skade rådhusets omdømme</w:t>
      </w:r>
    </w:p>
    <w:p w:rsidR="0001607B" w:rsidRDefault="0001607B" w:rsidP="0001607B">
      <w:pPr>
        <w:pStyle w:val="Listeavsnitt"/>
        <w:numPr>
          <w:ilvl w:val="0"/>
          <w:numId w:val="1"/>
        </w:numPr>
      </w:pPr>
      <w:r>
        <w:t>Virksomheten understøtter rådhusets visjon og verdier på en god måte</w:t>
      </w:r>
    </w:p>
    <w:p w:rsidR="0001607B" w:rsidRDefault="0001607B" w:rsidP="0001607B">
      <w:pPr>
        <w:pStyle w:val="Listeavsnitt"/>
        <w:numPr>
          <w:ilvl w:val="0"/>
          <w:numId w:val="1"/>
        </w:numPr>
      </w:pPr>
      <w:r>
        <w:t>Virksomheten understøtter rådhusets funksjon og virkeområder på en god måte</w:t>
      </w:r>
    </w:p>
    <w:p w:rsidR="0001607B" w:rsidRDefault="0001607B" w:rsidP="0001607B">
      <w:pPr>
        <w:pStyle w:val="Listeavsnitt"/>
        <w:numPr>
          <w:ilvl w:val="0"/>
          <w:numId w:val="1"/>
        </w:numPr>
      </w:pPr>
      <w:r>
        <w:t>Det er stabil og god økonomi i denne type virksomhet</w:t>
      </w:r>
    </w:p>
    <w:p w:rsidR="0001607B" w:rsidRDefault="0001607B" w:rsidP="00983C84">
      <w:r>
        <w:t xml:space="preserve">Vi har gitt hver påstand en karakter fra 1 til 9 hvor 1 = Minst sant og 9 = Mest sant. Videre har vi gitt hver påstand en viktighetsscore fra 4 til 10, hvor 10 er viktigst og 4 er minst viktigst for et suksessfullt rådhus. </w:t>
      </w:r>
      <w:r w:rsidR="007776A3">
        <w:t>Karakter</w:t>
      </w:r>
      <w:r w:rsidR="00AF3F99">
        <w:t>en</w:t>
      </w:r>
      <w:r w:rsidR="007776A3">
        <w:t xml:space="preserve"> er multiplisert med viktighet</w:t>
      </w:r>
      <w:r w:rsidR="00AF3F99">
        <w:t>. Sum blir et</w:t>
      </w:r>
      <w:r w:rsidR="007776A3">
        <w:t xml:space="preserve"> totalt score for aktiviteten. </w:t>
      </w:r>
    </w:p>
    <w:p w:rsidR="00616332" w:rsidRDefault="00616332" w:rsidP="00983C84">
      <w:r>
        <w:t>Det er fire personer som har svart på testen:</w:t>
      </w:r>
    </w:p>
    <w:p w:rsidR="00616332" w:rsidRDefault="00616332" w:rsidP="00616332">
      <w:r>
        <w:t xml:space="preserve">Jon Aarrestad: Rådgiver bygg – byggeadministrasjon </w:t>
      </w:r>
      <w:proofErr w:type="spellStart"/>
      <w:r>
        <w:t>Epcon</w:t>
      </w:r>
      <w:proofErr w:type="spellEnd"/>
      <w:r>
        <w:t xml:space="preserve"> (deltar i prosjektgruppen nytt rådhus)</w:t>
      </w:r>
    </w:p>
    <w:p w:rsidR="00616332" w:rsidRDefault="00616332" w:rsidP="00616332">
      <w:r>
        <w:t>Jarle Angelsen, Prosjektleder Sandnes Eiendom KF</w:t>
      </w:r>
    </w:p>
    <w:p w:rsidR="00616332" w:rsidRDefault="00616332" w:rsidP="00616332">
      <w:r>
        <w:t>Pål Mathiesen, Prosjektleder- Bygningsforvalter Sandnes Eiendom KF</w:t>
      </w:r>
    </w:p>
    <w:p w:rsidR="00616332" w:rsidRDefault="00616332" w:rsidP="00616332">
      <w:r>
        <w:t xml:space="preserve">Thorbjørn Olsen, Senior Rådgiver Arkidea. </w:t>
      </w:r>
      <w:r>
        <w:br/>
      </w:r>
    </w:p>
    <w:p w:rsidR="0001607B" w:rsidRDefault="00AF3F99" w:rsidP="00983C84">
      <w:r>
        <w:t xml:space="preserve">Testen </w:t>
      </w:r>
      <w:r w:rsidR="0001607B">
        <w:t>representerer ingen statistisk sannhet men en indikasjon hva</w:t>
      </w:r>
      <w:r w:rsidR="00616332">
        <w:t xml:space="preserve"> respondentene </w:t>
      </w:r>
      <w:r w:rsidR="0001607B">
        <w:t>individuelt mener.</w:t>
      </w:r>
      <w:r w:rsidR="007776A3">
        <w:t xml:space="preserve"> </w:t>
      </w:r>
      <w:r>
        <w:t>Ideelt</w:t>
      </w:r>
      <w:r w:rsidR="0001607B">
        <w:t xml:space="preserve"> skulle man gjennomført en mer</w:t>
      </w:r>
      <w:r w:rsidR="00616332">
        <w:t xml:space="preserve"> representativ </w:t>
      </w:r>
      <w:r w:rsidR="0001607B">
        <w:t xml:space="preserve">undersøkelse, men vi mener </w:t>
      </w:r>
      <w:r>
        <w:t xml:space="preserve">testen </w:t>
      </w:r>
      <w:r w:rsidR="0001607B">
        <w:t xml:space="preserve">gir en indikasjon for å kunne </w:t>
      </w:r>
      <w:r>
        <w:t xml:space="preserve">vurdere hvilken aktivitet som best vil passe inn i rådhuset. </w:t>
      </w:r>
    </w:p>
    <w:p w:rsidR="0001607B" w:rsidRPr="007776A3" w:rsidRDefault="000A456B" w:rsidP="00983C84">
      <w:pPr>
        <w:rPr>
          <w:b/>
        </w:rPr>
      </w:pPr>
      <w:r>
        <w:rPr>
          <w:b/>
        </w:rPr>
        <w:t>3</w:t>
      </w:r>
      <w:r w:rsidR="00495DD6">
        <w:rPr>
          <w:b/>
        </w:rPr>
        <w:t xml:space="preserve">.3 </w:t>
      </w:r>
      <w:r w:rsidR="00AF3F99">
        <w:rPr>
          <w:b/>
        </w:rPr>
        <w:t>Kvalitetstest – resultat</w:t>
      </w:r>
    </w:p>
    <w:p w:rsidR="00296EF6" w:rsidRDefault="00676089" w:rsidP="00983C84">
      <w:r>
        <w:t xml:space="preserve">1) Folkets Arena </w:t>
      </w:r>
      <w:r w:rsidR="00296EF6">
        <w:t xml:space="preserve"> </w:t>
      </w:r>
      <w:r w:rsidR="00296EF6">
        <w:tab/>
      </w:r>
      <w:r w:rsidR="00296EF6">
        <w:tab/>
      </w:r>
      <w:r w:rsidR="00296EF6">
        <w:tab/>
      </w:r>
      <w:r w:rsidR="00296EF6">
        <w:tab/>
      </w:r>
      <w:r w:rsidR="00296EF6">
        <w:tab/>
        <w:t>400 poeng</w:t>
      </w:r>
    </w:p>
    <w:p w:rsidR="00296EF6" w:rsidRDefault="00296EF6" w:rsidP="00983C84">
      <w:r>
        <w:t xml:space="preserve">2) Arena for frivillige organisasjoner </w:t>
      </w:r>
      <w:r>
        <w:tab/>
      </w:r>
      <w:r>
        <w:tab/>
      </w:r>
      <w:r>
        <w:tab/>
        <w:t>395 poeng</w:t>
      </w:r>
    </w:p>
    <w:p w:rsidR="00296EF6" w:rsidRDefault="00296EF6" w:rsidP="00983C84">
      <w:r>
        <w:t>3) Kaffebaren</w:t>
      </w:r>
      <w:r>
        <w:tab/>
      </w:r>
      <w:r>
        <w:tab/>
      </w:r>
      <w:r>
        <w:tab/>
      </w:r>
      <w:r>
        <w:tab/>
      </w:r>
      <w:r>
        <w:tab/>
      </w:r>
      <w:r>
        <w:tab/>
        <w:t>295 poeng</w:t>
      </w:r>
    </w:p>
    <w:p w:rsidR="00296EF6" w:rsidRDefault="00296EF6" w:rsidP="00983C84">
      <w:r>
        <w:t>4) Folkerestauranten</w:t>
      </w:r>
      <w:r>
        <w:tab/>
      </w:r>
      <w:r>
        <w:tab/>
      </w:r>
      <w:r>
        <w:tab/>
      </w:r>
      <w:r>
        <w:tab/>
      </w:r>
      <w:r>
        <w:tab/>
        <w:t>258 poeng</w:t>
      </w:r>
    </w:p>
    <w:p w:rsidR="007776A3" w:rsidRDefault="00296EF6" w:rsidP="00983C84">
      <w:r>
        <w:t xml:space="preserve">5) </w:t>
      </w:r>
      <w:r w:rsidR="007776A3">
        <w:t>Gourmet restauranten</w:t>
      </w:r>
      <w:r w:rsidR="007776A3">
        <w:tab/>
      </w:r>
      <w:r w:rsidR="007776A3">
        <w:tab/>
      </w:r>
      <w:r w:rsidR="007776A3">
        <w:tab/>
      </w:r>
      <w:r w:rsidR="007776A3">
        <w:tab/>
        <w:t>177 poeng</w:t>
      </w:r>
    </w:p>
    <w:p w:rsidR="00296EF6" w:rsidRDefault="007776A3" w:rsidP="00983C84">
      <w:r>
        <w:t>6) «</w:t>
      </w:r>
      <w:proofErr w:type="spellStart"/>
      <w:r>
        <w:t>Pøbben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>158 poeng</w:t>
      </w:r>
    </w:p>
    <w:p w:rsidR="006D2A42" w:rsidRDefault="000A456B" w:rsidP="00983C84">
      <w:pPr>
        <w:rPr>
          <w:b/>
        </w:rPr>
      </w:pPr>
      <w:r>
        <w:rPr>
          <w:b/>
        </w:rPr>
        <w:t>4</w:t>
      </w:r>
      <w:r w:rsidR="00616332" w:rsidRPr="00616332">
        <w:rPr>
          <w:b/>
        </w:rPr>
        <w:t>) Ekstern og intern analyse (</w:t>
      </w:r>
      <w:r w:rsidR="00676089">
        <w:rPr>
          <w:b/>
        </w:rPr>
        <w:t xml:space="preserve">vurdert av </w:t>
      </w:r>
      <w:r w:rsidR="00616332" w:rsidRPr="00616332">
        <w:rPr>
          <w:b/>
        </w:rPr>
        <w:t xml:space="preserve">Arkidea) </w:t>
      </w:r>
    </w:p>
    <w:p w:rsidR="000A456B" w:rsidRPr="000A456B" w:rsidRDefault="000A456B" w:rsidP="00983C84">
      <w:r>
        <w:t>P</w:t>
      </w:r>
      <w:r w:rsidR="00147C41">
        <w:t>å</w:t>
      </w:r>
      <w:r>
        <w:t xml:space="preserve"> bakgrunn av gjennomført test og våre erfaringer har vi </w:t>
      </w:r>
      <w:r w:rsidR="00147C41">
        <w:t xml:space="preserve">utført </w:t>
      </w:r>
      <w:r>
        <w:t xml:space="preserve">en enkel analyse av situasjonen. </w:t>
      </w:r>
    </w:p>
    <w:p w:rsidR="006D2A42" w:rsidRDefault="00616332" w:rsidP="00983C84">
      <w:r>
        <w:t>a</w:t>
      </w:r>
      <w:r w:rsidR="006D2A42">
        <w:t>) Markedet:</w:t>
      </w:r>
    </w:p>
    <w:p w:rsidR="006D2A42" w:rsidRDefault="006D2A42" w:rsidP="00983C84">
      <w:r>
        <w:t>Serveringsmarkedet i Sand</w:t>
      </w:r>
      <w:r w:rsidR="00676089">
        <w:t>nes</w:t>
      </w:r>
      <w:r>
        <w:t xml:space="preserve"> er i god utvikling og begynner å </w:t>
      </w:r>
      <w:r w:rsidR="00E16234">
        <w:t>få et</w:t>
      </w:r>
      <w:r>
        <w:t xml:space="preserve"> variert tilbud for publikum. Samtidig har byen</w:t>
      </w:r>
      <w:r w:rsidR="00E16234">
        <w:t>s</w:t>
      </w:r>
      <w:r>
        <w:t xml:space="preserve"> </w:t>
      </w:r>
      <w:r w:rsidR="00AF3F99">
        <w:t>serveringssteder hatt en utfordri</w:t>
      </w:r>
      <w:r w:rsidR="00E16234">
        <w:t xml:space="preserve">ng med tilstrekkelig omsetning og inntjening, </w:t>
      </w:r>
      <w:r w:rsidR="00AF3F99">
        <w:t xml:space="preserve">spesielt i ukedager. </w:t>
      </w:r>
      <w:r w:rsidR="00E16234">
        <w:t>L</w:t>
      </w:r>
      <w:r>
        <w:t xml:space="preserve">ekkasjen til Stavanger er stor og øker i takt med bedre kommunikasjon mellom byene (eks fire togavganger per time) </w:t>
      </w:r>
      <w:r w:rsidR="00E16234">
        <w:t xml:space="preserve">Risiko for konkurs er stor generelt for bransjen. </w:t>
      </w:r>
      <w:r w:rsidR="00C1311B">
        <w:t xml:space="preserve">Aktørene i et presset marked kan vurdere det som betenkelig at de må konkurrere med et serveringskonsept som har fått dekket sine grunnkostnader gjennom den kommunale kantinen. </w:t>
      </w:r>
    </w:p>
    <w:p w:rsidR="007776A3" w:rsidRDefault="00616332" w:rsidP="00983C84">
      <w:r>
        <w:t>b</w:t>
      </w:r>
      <w:r w:rsidR="008303CF">
        <w:t>) Omdømme</w:t>
      </w:r>
      <w:r w:rsidR="006D2A42">
        <w:t xml:space="preserve">risiko </w:t>
      </w:r>
    </w:p>
    <w:p w:rsidR="008303CF" w:rsidRDefault="008303CF" w:rsidP="00983C84">
      <w:r>
        <w:t xml:space="preserve">Gruppen har vurdert at en serveringsvirksomhet kan være risikabelt i forhold til omdømme relatert til skjenking, matkvalitet og økonomi. Risiko kunne vært noe mindre hvis </w:t>
      </w:r>
      <w:r w:rsidR="00E16234">
        <w:t>publikumsrettet aktivitet var</w:t>
      </w:r>
      <w:r>
        <w:t xml:space="preserve"> skilt ut som egen virksomhet, men betingelsen er at det skal være samdrift </w:t>
      </w:r>
      <w:r w:rsidR="000F63C5">
        <w:t xml:space="preserve">med </w:t>
      </w:r>
      <w:r>
        <w:t xml:space="preserve">kantine. </w:t>
      </w:r>
    </w:p>
    <w:p w:rsidR="006D2A42" w:rsidRDefault="00616332" w:rsidP="00983C84">
      <w:r>
        <w:t>c</w:t>
      </w:r>
      <w:r w:rsidR="006D2A42">
        <w:t xml:space="preserve">) </w:t>
      </w:r>
      <w:r w:rsidR="00147C41">
        <w:t>Utleie</w:t>
      </w:r>
    </w:p>
    <w:p w:rsidR="006D2A42" w:rsidRDefault="006D2A42" w:rsidP="00983C84">
      <w:r>
        <w:t>Å være en profesjonell utleier til aktører i serveringsmarkedet kan muligens sette kommunene i en vanskelig stilling. Det kan ved sviktende marked og resultater forekommer at utleiere må gi reduksjon i leie over en periode. Vil dette vurdere</w:t>
      </w:r>
      <w:r w:rsidR="00676089">
        <w:t>s</w:t>
      </w:r>
      <w:r>
        <w:t xml:space="preserve"> som urettferdig av andre aktører</w:t>
      </w:r>
      <w:r w:rsidR="000F63C5">
        <w:t xml:space="preserve"> i bransjen</w:t>
      </w:r>
      <w:r>
        <w:t xml:space="preserve">?  </w:t>
      </w:r>
      <w:r w:rsidR="00E16234">
        <w:t xml:space="preserve"> </w:t>
      </w:r>
    </w:p>
    <w:p w:rsidR="008303CF" w:rsidRDefault="00616332" w:rsidP="00983C84">
      <w:r>
        <w:t>d</w:t>
      </w:r>
      <w:r w:rsidR="008303CF">
        <w:t>) Kompleksitet</w:t>
      </w:r>
    </w:p>
    <w:p w:rsidR="008303CF" w:rsidRDefault="008303CF" w:rsidP="00983C84">
      <w:r>
        <w:t>Det er langt enklere grensesnitt mellom kantine og aktivitet</w:t>
      </w:r>
      <w:r w:rsidR="00E16234">
        <w:t xml:space="preserve">er innen kategori frivillighet enn serveringsvirksomhet generelt. Dette fordi </w:t>
      </w:r>
      <w:r>
        <w:t xml:space="preserve">kommersiell servering og kantinedrift </w:t>
      </w:r>
      <w:r w:rsidR="00E16234">
        <w:t xml:space="preserve">har </w:t>
      </w:r>
      <w:r>
        <w:t xml:space="preserve">forskjellig mat, drikke og serveringsform.  Samdrift vil kreve et stort </w:t>
      </w:r>
      <w:proofErr w:type="spellStart"/>
      <w:r>
        <w:t>sceneskifte</w:t>
      </w:r>
      <w:proofErr w:type="spellEnd"/>
      <w:r>
        <w:t xml:space="preserve"> </w:t>
      </w:r>
      <w:r w:rsidR="00E16234">
        <w:t xml:space="preserve">for to vidt </w:t>
      </w:r>
      <w:r>
        <w:t>forskjellige kompetansefelt</w:t>
      </w:r>
      <w:r w:rsidR="00E16234">
        <w:t xml:space="preserve">.  </w:t>
      </w:r>
      <w:r>
        <w:t xml:space="preserve"> </w:t>
      </w:r>
      <w:r w:rsidR="00B00AB4">
        <w:br/>
      </w:r>
    </w:p>
    <w:p w:rsidR="00911B5F" w:rsidRDefault="00676089" w:rsidP="00983C84">
      <w:r>
        <w:t>Vi</w:t>
      </w:r>
      <w:r w:rsidR="00B00AB4">
        <w:t xml:space="preserve"> har kontaktet to sentrale restauratører i regionen </w:t>
      </w:r>
      <w:r w:rsidR="00685D92">
        <w:t>og bedt dem ta stilling til føl</w:t>
      </w:r>
      <w:r>
        <w:t>g</w:t>
      </w:r>
      <w:r w:rsidR="00685D92">
        <w:t xml:space="preserve">ende </w:t>
      </w:r>
      <w:r>
        <w:t>s</w:t>
      </w:r>
      <w:r w:rsidR="00685D92">
        <w:t xml:space="preserve">pørsmål: «Vil det være en god ide å kombinere et kontorbyggs kantine for 400 personer med </w:t>
      </w:r>
      <w:r w:rsidR="00911B5F">
        <w:t xml:space="preserve">en </w:t>
      </w:r>
      <w:r w:rsidR="00685D92">
        <w:t>enkel kantinevirksomhet med et res</w:t>
      </w:r>
      <w:r w:rsidR="00911B5F">
        <w:t>ta</w:t>
      </w:r>
      <w:r w:rsidR="00685D92">
        <w:t>urantkonsept utover kjernetid?</w:t>
      </w:r>
      <w:r w:rsidR="00C1311B">
        <w:t>» (vi</w:t>
      </w:r>
      <w:r w:rsidR="00911B5F">
        <w:t xml:space="preserve"> oppga ikke hvilket bygg dette gjelder) </w:t>
      </w:r>
    </w:p>
    <w:p w:rsidR="00685D92" w:rsidRDefault="00685D92" w:rsidP="00983C84">
      <w:r>
        <w:br/>
        <w:t>Vi</w:t>
      </w:r>
      <w:r w:rsidR="00911B5F">
        <w:t xml:space="preserve"> </w:t>
      </w:r>
      <w:r>
        <w:t xml:space="preserve">leste </w:t>
      </w:r>
      <w:r w:rsidR="00911B5F">
        <w:t xml:space="preserve">opp </w:t>
      </w:r>
      <w:r>
        <w:t>oppfølgende påstand og ba dem svare på hvor enig eller uenig de var</w:t>
      </w:r>
      <w:r w:rsidR="00911B5F">
        <w:t>:</w:t>
      </w:r>
      <w:r>
        <w:t xml:space="preserve"> </w:t>
      </w:r>
    </w:p>
    <w:p w:rsidR="00B00AB4" w:rsidRDefault="00B00AB4" w:rsidP="00983C84">
      <w:r>
        <w:t xml:space="preserve">«Det er utfordrende å skape et godt </w:t>
      </w:r>
      <w:proofErr w:type="spellStart"/>
      <w:r>
        <w:t>scenesk</w:t>
      </w:r>
      <w:r w:rsidR="00AF1ACC">
        <w:t>ifte</w:t>
      </w:r>
      <w:proofErr w:type="spellEnd"/>
      <w:r w:rsidR="00AF1ACC">
        <w:t xml:space="preserve"> mellom de to virksomhetene.</w:t>
      </w:r>
      <w:r>
        <w:t xml:space="preserve"> Kundene forventer et tydelig og attraktivt serveringskonsept med høy profesjonalitet og kvalitet. De forventer en trivelig og god atmosfære. </w:t>
      </w:r>
    </w:p>
    <w:p w:rsidR="00FE2E45" w:rsidRDefault="00FE2E45" w:rsidP="00983C84">
      <w:r>
        <w:t xml:space="preserve">Det er utfordrende å drifte to vidt forskjellige serveringskonsepter. Både målgruppe og produkt skiftes og krever annen type meny, </w:t>
      </w:r>
      <w:r w:rsidR="004A6664">
        <w:t xml:space="preserve">annen type fagpersoner, annen type kundeopplevelse. </w:t>
      </w:r>
    </w:p>
    <w:p w:rsidR="00B00AB4" w:rsidRDefault="00685D92" w:rsidP="00983C84">
      <w:r>
        <w:t>Det er krevende å håndtere vareflyt og varekontroll med to produkt med stor diversitet. Det er mulig å få til men er krevende.»</w:t>
      </w:r>
    </w:p>
    <w:p w:rsidR="00685D92" w:rsidRDefault="00685D92" w:rsidP="00983C84">
      <w:r>
        <w:t xml:space="preserve">Begge aktørene sa seg svært enig i påstanden. </w:t>
      </w:r>
    </w:p>
    <w:p w:rsidR="00616332" w:rsidRDefault="000A456B" w:rsidP="00983C84">
      <w:pPr>
        <w:rPr>
          <w:b/>
        </w:rPr>
      </w:pPr>
      <w:r>
        <w:rPr>
          <w:b/>
        </w:rPr>
        <w:t xml:space="preserve">5.0 </w:t>
      </w:r>
      <w:r w:rsidR="00616332" w:rsidRPr="00616332">
        <w:rPr>
          <w:b/>
        </w:rPr>
        <w:t xml:space="preserve">Vår vurdering: </w:t>
      </w:r>
    </w:p>
    <w:p w:rsidR="00616332" w:rsidRDefault="00616332" w:rsidP="00616332">
      <w:pPr>
        <w:rPr>
          <w:iCs/>
        </w:rPr>
      </w:pPr>
      <w:r>
        <w:rPr>
          <w:iCs/>
        </w:rPr>
        <w:t xml:space="preserve">Oppdragstaker anbefaler Sandnes Eiendom å revurdere beslutningen om å kombinere kantinedrift og restaurant/uteservering. Overskrifter for vår begrunnelse er:  </w:t>
      </w:r>
    </w:p>
    <w:p w:rsidR="00616332" w:rsidRDefault="00616332" w:rsidP="00616332">
      <w:r>
        <w:t>-Kompleks samdrift</w:t>
      </w:r>
    </w:p>
    <w:p w:rsidR="00616332" w:rsidRDefault="00616332" w:rsidP="00616332">
      <w:r>
        <w:t>-Stor forskjell design og logistikk kantine versus forskjellige typer restaurantkonsepter</w:t>
      </w:r>
    </w:p>
    <w:p w:rsidR="00616332" w:rsidRDefault="00616332" w:rsidP="00616332">
      <w:r>
        <w:t>-Risiko i forhold til eget omdømme</w:t>
      </w:r>
    </w:p>
    <w:p w:rsidR="00616332" w:rsidRDefault="00616332" w:rsidP="00616332">
      <w:r>
        <w:t>- Konkurrerer med andre aktører</w:t>
      </w:r>
      <w:r w:rsidR="00C1311B">
        <w:t xml:space="preserve"> i serveringsmarkedet </w:t>
      </w:r>
      <w:r>
        <w:t xml:space="preserve"> </w:t>
      </w:r>
    </w:p>
    <w:p w:rsidR="00616332" w:rsidRDefault="00616332" w:rsidP="00616332">
      <w:r>
        <w:t xml:space="preserve">- understøtter ikke rådhusets visjon på best mulig måte. </w:t>
      </w:r>
    </w:p>
    <w:p w:rsidR="00616332" w:rsidRDefault="00616332" w:rsidP="00616332">
      <w:r>
        <w:t>- Mindre fleksibilitet og kapasitet til rådhusets egne aktiviteter</w:t>
      </w:r>
    </w:p>
    <w:p w:rsidR="00616332" w:rsidRDefault="00616332" w:rsidP="00616332">
      <w:pPr>
        <w:rPr>
          <w:iCs/>
        </w:rPr>
      </w:pPr>
      <w:r>
        <w:t xml:space="preserve">- Kan være utfordrende ovenfor andre aktører at Sandnes Kommune er utleier til en kommersiell serveringsvirksomhet </w:t>
      </w:r>
    </w:p>
    <w:p w:rsidR="00C1311B" w:rsidRPr="00616332" w:rsidRDefault="00616332" w:rsidP="00C1311B">
      <w:r>
        <w:rPr>
          <w:iCs/>
        </w:rPr>
        <w:t>Hvis målet er å skape publikumsrettede aktiviteter kan det virke mer hensiktsmessig å kombinere aktiviteter som er i tråd med rådhusets visjon og virksomhetsfelt.</w:t>
      </w:r>
      <w:r w:rsidR="00C1311B">
        <w:rPr>
          <w:iCs/>
        </w:rPr>
        <w:t xml:space="preserve"> </w:t>
      </w:r>
      <w:r w:rsidR="00C1311B">
        <w:t>I dokumentet «målbildet for nytt rådhus», utarbeidet av Rådmannsgruppen i 2015 leser vi følgende overskrifter under overskriften «Hvilken rolle skal nytt rådhus ha i fremtiden?»</w:t>
      </w:r>
    </w:p>
    <w:p w:rsidR="00E44578" w:rsidRPr="00137020" w:rsidRDefault="00087044" w:rsidP="00137020">
      <w:pPr>
        <w:numPr>
          <w:ilvl w:val="0"/>
          <w:numId w:val="2"/>
        </w:numPr>
      </w:pPr>
      <w:r w:rsidRPr="00137020">
        <w:t>Et sentralt servicepunkt for byens innbyggere – lav terskel å besøke, lett å like.</w:t>
      </w:r>
    </w:p>
    <w:p w:rsidR="00E44578" w:rsidRPr="00137020" w:rsidRDefault="00087044" w:rsidP="00137020">
      <w:pPr>
        <w:numPr>
          <w:ilvl w:val="0"/>
          <w:numId w:val="2"/>
        </w:numPr>
      </w:pPr>
      <w:r w:rsidRPr="00137020">
        <w:t>En demokratisk arena - selve symbolet på åpenhet og gode demokratiske prosesser.</w:t>
      </w:r>
    </w:p>
    <w:p w:rsidR="00E44578" w:rsidRPr="00137020" w:rsidRDefault="00087044" w:rsidP="00137020">
      <w:pPr>
        <w:numPr>
          <w:ilvl w:val="0"/>
          <w:numId w:val="2"/>
        </w:numPr>
      </w:pPr>
      <w:r w:rsidRPr="00137020">
        <w:t>Skape lyst til å engasjere seg i politiske prosesser.</w:t>
      </w:r>
    </w:p>
    <w:p w:rsidR="00E44578" w:rsidRPr="00137020" w:rsidRDefault="00087044" w:rsidP="00137020">
      <w:pPr>
        <w:numPr>
          <w:ilvl w:val="0"/>
          <w:numId w:val="2"/>
        </w:numPr>
      </w:pPr>
      <w:r w:rsidRPr="00137020">
        <w:t>En motor for regional utvikling - det er her vi inviterer til debatt.</w:t>
      </w:r>
    </w:p>
    <w:p w:rsidR="00E44578" w:rsidRPr="00137020" w:rsidRDefault="00087044" w:rsidP="00137020">
      <w:pPr>
        <w:numPr>
          <w:ilvl w:val="0"/>
          <w:numId w:val="2"/>
        </w:numPr>
      </w:pPr>
      <w:r w:rsidRPr="00137020">
        <w:t xml:space="preserve">Arena for innovasjon og nytenkning. </w:t>
      </w:r>
    </w:p>
    <w:p w:rsidR="00E44578" w:rsidRPr="00137020" w:rsidRDefault="00087044" w:rsidP="00137020">
      <w:pPr>
        <w:numPr>
          <w:ilvl w:val="0"/>
          <w:numId w:val="2"/>
        </w:numPr>
      </w:pPr>
      <w:r w:rsidRPr="00137020">
        <w:t xml:space="preserve">Byens storstue ved store anledninger. </w:t>
      </w:r>
    </w:p>
    <w:p w:rsidR="00E44578" w:rsidRDefault="00087044" w:rsidP="00137020">
      <w:pPr>
        <w:numPr>
          <w:ilvl w:val="0"/>
          <w:numId w:val="2"/>
        </w:numPr>
      </w:pPr>
      <w:r w:rsidRPr="00137020">
        <w:t xml:space="preserve">Her viser vi fram Sandnes - identitetsbygger for kommunen. </w:t>
      </w:r>
    </w:p>
    <w:p w:rsidR="00616332" w:rsidRDefault="00616332" w:rsidP="00616332">
      <w:pPr>
        <w:rPr>
          <w:iCs/>
        </w:rPr>
      </w:pPr>
      <w:r>
        <w:rPr>
          <w:iCs/>
        </w:rPr>
        <w:t xml:space="preserve">Vi tror det ville vært en god ide å ta ett steg tilbake og involvere Rådmann (bruker) for å utvikle endelig konseptuell løsning. </w:t>
      </w:r>
    </w:p>
    <w:p w:rsidR="006D2A42" w:rsidRPr="00137020" w:rsidRDefault="006D2A42" w:rsidP="006D2A42"/>
    <w:p w:rsidR="00296EF6" w:rsidRPr="00137020" w:rsidRDefault="000A456B" w:rsidP="00983C84">
      <w:pPr>
        <w:rPr>
          <w:b/>
        </w:rPr>
      </w:pPr>
      <w:r>
        <w:rPr>
          <w:b/>
        </w:rPr>
        <w:t>6</w:t>
      </w:r>
      <w:r w:rsidR="00495DD6">
        <w:rPr>
          <w:b/>
        </w:rPr>
        <w:t>.</w:t>
      </w:r>
      <w:r>
        <w:rPr>
          <w:b/>
        </w:rPr>
        <w:t>0</w:t>
      </w:r>
      <w:r w:rsidR="00495DD6">
        <w:rPr>
          <w:b/>
        </w:rPr>
        <w:t xml:space="preserve"> </w:t>
      </w:r>
      <w:r w:rsidR="00C1311B">
        <w:rPr>
          <w:b/>
        </w:rPr>
        <w:t xml:space="preserve">Vedlegg: </w:t>
      </w:r>
      <w:r w:rsidR="00137020" w:rsidRPr="00137020">
        <w:rPr>
          <w:b/>
        </w:rPr>
        <w:t xml:space="preserve">Kvalitativ </w:t>
      </w:r>
      <w:r>
        <w:rPr>
          <w:b/>
        </w:rPr>
        <w:t>test</w:t>
      </w:r>
      <w:r w:rsidR="00137020" w:rsidRPr="00137020">
        <w:rPr>
          <w:b/>
        </w:rPr>
        <w:t xml:space="preserve"> - detaljer</w:t>
      </w:r>
    </w:p>
    <w:p w:rsidR="00296EF6" w:rsidRDefault="00296EF6" w:rsidP="00AD2E33">
      <w:r w:rsidRPr="00296EF6">
        <w:rPr>
          <w:noProof/>
          <w:lang w:eastAsia="nb-NO"/>
        </w:rPr>
        <w:drawing>
          <wp:inline distT="0" distB="0" distL="0" distR="0" wp14:anchorId="0FB0CB40" wp14:editId="0C7204C9">
            <wp:extent cx="5716988" cy="168426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84" cy="168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EF6" w:rsidRDefault="00296EF6" w:rsidP="00AD2E33">
      <w:r w:rsidRPr="00296EF6">
        <w:rPr>
          <w:noProof/>
          <w:lang w:eastAsia="nb-NO"/>
        </w:rPr>
        <w:drawing>
          <wp:inline distT="0" distB="0" distL="0" distR="0" wp14:anchorId="1B9828EF" wp14:editId="37671F55">
            <wp:extent cx="5716988" cy="136011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454" cy="136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C1" w:rsidRDefault="00296EF6" w:rsidP="00AD2E33">
      <w:r w:rsidRPr="00296EF6">
        <w:rPr>
          <w:noProof/>
          <w:lang w:eastAsia="nb-NO"/>
        </w:rPr>
        <w:drawing>
          <wp:inline distT="0" distB="0" distL="0" distR="0" wp14:anchorId="598EF29E" wp14:editId="5BFE7D39">
            <wp:extent cx="5716988" cy="1365126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97" cy="136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C1" w:rsidRDefault="00296EF6" w:rsidP="00AD2E33">
      <w:r w:rsidRPr="00296EF6">
        <w:rPr>
          <w:noProof/>
          <w:lang w:eastAsia="nb-NO"/>
        </w:rPr>
        <w:drawing>
          <wp:inline distT="0" distB="0" distL="0" distR="0" wp14:anchorId="1611257C" wp14:editId="2AD7B088">
            <wp:extent cx="5756745" cy="1432667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66" cy="143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C1" w:rsidRDefault="00296EF6" w:rsidP="00AD2E33">
      <w:r w:rsidRPr="00296EF6">
        <w:rPr>
          <w:noProof/>
          <w:lang w:eastAsia="nb-NO"/>
        </w:rPr>
        <w:drawing>
          <wp:inline distT="0" distB="0" distL="0" distR="0" wp14:anchorId="1908E11B" wp14:editId="04B07B64">
            <wp:extent cx="5756745" cy="1406167"/>
            <wp:effectExtent l="0" t="0" r="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140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AC1" w:rsidRDefault="00296EF6" w:rsidP="00AD2E33">
      <w:r w:rsidRPr="00296EF6">
        <w:rPr>
          <w:noProof/>
          <w:lang w:eastAsia="nb-NO"/>
        </w:rPr>
        <w:drawing>
          <wp:inline distT="0" distB="0" distL="0" distR="0" wp14:anchorId="23C4412F" wp14:editId="3B0577A6">
            <wp:extent cx="5760720" cy="1391564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5F" w:rsidRDefault="00911B5F" w:rsidP="00D96AAF"/>
    <w:p w:rsidR="00B15810" w:rsidRDefault="00B15810" w:rsidP="00D96AAF"/>
    <w:p w:rsidR="00B15810" w:rsidRPr="00B15810" w:rsidRDefault="00B15810" w:rsidP="00D96AAF"/>
    <w:sectPr w:rsidR="00B15810" w:rsidRPr="00B15810" w:rsidSect="00BD52A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46A"/>
    <w:multiLevelType w:val="hybridMultilevel"/>
    <w:tmpl w:val="A17CAA7C"/>
    <w:lvl w:ilvl="0" w:tplc="C64CC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CE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6C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21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6B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41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61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C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A0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E578F0"/>
    <w:multiLevelType w:val="hybridMultilevel"/>
    <w:tmpl w:val="AE9887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E1963"/>
    <w:multiLevelType w:val="hybridMultilevel"/>
    <w:tmpl w:val="53042F46"/>
    <w:lvl w:ilvl="0" w:tplc="FBBA9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0A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6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A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28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C9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A5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E7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AB"/>
    <w:rsid w:val="00002FCA"/>
    <w:rsid w:val="000055CA"/>
    <w:rsid w:val="00005D01"/>
    <w:rsid w:val="0000736D"/>
    <w:rsid w:val="00010227"/>
    <w:rsid w:val="00010392"/>
    <w:rsid w:val="00011198"/>
    <w:rsid w:val="0001182E"/>
    <w:rsid w:val="00012B53"/>
    <w:rsid w:val="00013491"/>
    <w:rsid w:val="00015486"/>
    <w:rsid w:val="0001607B"/>
    <w:rsid w:val="000161AD"/>
    <w:rsid w:val="00016F7E"/>
    <w:rsid w:val="00017C58"/>
    <w:rsid w:val="0002099B"/>
    <w:rsid w:val="0002151E"/>
    <w:rsid w:val="00021BFB"/>
    <w:rsid w:val="00021ECA"/>
    <w:rsid w:val="000229AA"/>
    <w:rsid w:val="000234CA"/>
    <w:rsid w:val="00023962"/>
    <w:rsid w:val="00025A7F"/>
    <w:rsid w:val="00025E09"/>
    <w:rsid w:val="00031AAA"/>
    <w:rsid w:val="00031E41"/>
    <w:rsid w:val="00033717"/>
    <w:rsid w:val="00033FAB"/>
    <w:rsid w:val="00034CB8"/>
    <w:rsid w:val="000354AD"/>
    <w:rsid w:val="00036838"/>
    <w:rsid w:val="00036F32"/>
    <w:rsid w:val="0003737A"/>
    <w:rsid w:val="000410A8"/>
    <w:rsid w:val="000410AA"/>
    <w:rsid w:val="00042051"/>
    <w:rsid w:val="000424BA"/>
    <w:rsid w:val="000437A7"/>
    <w:rsid w:val="00043C23"/>
    <w:rsid w:val="0004407C"/>
    <w:rsid w:val="000440DE"/>
    <w:rsid w:val="0004470E"/>
    <w:rsid w:val="00045AE6"/>
    <w:rsid w:val="000463B4"/>
    <w:rsid w:val="00050EFE"/>
    <w:rsid w:val="0005191B"/>
    <w:rsid w:val="00052AF5"/>
    <w:rsid w:val="000536C8"/>
    <w:rsid w:val="00053741"/>
    <w:rsid w:val="00053E4B"/>
    <w:rsid w:val="00054C74"/>
    <w:rsid w:val="00055ECC"/>
    <w:rsid w:val="00056097"/>
    <w:rsid w:val="0005766F"/>
    <w:rsid w:val="00057826"/>
    <w:rsid w:val="0006097F"/>
    <w:rsid w:val="00062FC1"/>
    <w:rsid w:val="00063BB4"/>
    <w:rsid w:val="000653F8"/>
    <w:rsid w:val="00065F53"/>
    <w:rsid w:val="0006731D"/>
    <w:rsid w:val="0006737E"/>
    <w:rsid w:val="000677CD"/>
    <w:rsid w:val="00067EDA"/>
    <w:rsid w:val="00067FC6"/>
    <w:rsid w:val="00070957"/>
    <w:rsid w:val="00071CEA"/>
    <w:rsid w:val="0007224C"/>
    <w:rsid w:val="00072777"/>
    <w:rsid w:val="00075918"/>
    <w:rsid w:val="00076E7B"/>
    <w:rsid w:val="00077E47"/>
    <w:rsid w:val="0008015C"/>
    <w:rsid w:val="00080344"/>
    <w:rsid w:val="000807C5"/>
    <w:rsid w:val="00082347"/>
    <w:rsid w:val="00082EF4"/>
    <w:rsid w:val="00083738"/>
    <w:rsid w:val="00083EAE"/>
    <w:rsid w:val="00084ACF"/>
    <w:rsid w:val="000856C7"/>
    <w:rsid w:val="000859DD"/>
    <w:rsid w:val="00086202"/>
    <w:rsid w:val="00087044"/>
    <w:rsid w:val="00087407"/>
    <w:rsid w:val="00090884"/>
    <w:rsid w:val="000917FF"/>
    <w:rsid w:val="000927E3"/>
    <w:rsid w:val="00093728"/>
    <w:rsid w:val="000970F3"/>
    <w:rsid w:val="000973D3"/>
    <w:rsid w:val="000A0CDD"/>
    <w:rsid w:val="000A1C32"/>
    <w:rsid w:val="000A1D97"/>
    <w:rsid w:val="000A25AA"/>
    <w:rsid w:val="000A30CC"/>
    <w:rsid w:val="000A3813"/>
    <w:rsid w:val="000A456B"/>
    <w:rsid w:val="000A46AB"/>
    <w:rsid w:val="000A4A13"/>
    <w:rsid w:val="000A540E"/>
    <w:rsid w:val="000A5D3F"/>
    <w:rsid w:val="000A680F"/>
    <w:rsid w:val="000A6E34"/>
    <w:rsid w:val="000A7BEF"/>
    <w:rsid w:val="000B0A14"/>
    <w:rsid w:val="000B0C15"/>
    <w:rsid w:val="000B0CBA"/>
    <w:rsid w:val="000B1BAB"/>
    <w:rsid w:val="000B32F3"/>
    <w:rsid w:val="000B4360"/>
    <w:rsid w:val="000B4982"/>
    <w:rsid w:val="000B521D"/>
    <w:rsid w:val="000B7786"/>
    <w:rsid w:val="000B7DE7"/>
    <w:rsid w:val="000C00F5"/>
    <w:rsid w:val="000C11C3"/>
    <w:rsid w:val="000C1A3E"/>
    <w:rsid w:val="000C1C71"/>
    <w:rsid w:val="000C2DE2"/>
    <w:rsid w:val="000C3FA3"/>
    <w:rsid w:val="000C5723"/>
    <w:rsid w:val="000C5FED"/>
    <w:rsid w:val="000D0321"/>
    <w:rsid w:val="000D03B4"/>
    <w:rsid w:val="000D0967"/>
    <w:rsid w:val="000D21D3"/>
    <w:rsid w:val="000D21D5"/>
    <w:rsid w:val="000D2222"/>
    <w:rsid w:val="000D23F1"/>
    <w:rsid w:val="000D2C32"/>
    <w:rsid w:val="000D3566"/>
    <w:rsid w:val="000D389C"/>
    <w:rsid w:val="000D4DA0"/>
    <w:rsid w:val="000D5142"/>
    <w:rsid w:val="000E05A8"/>
    <w:rsid w:val="000E19DE"/>
    <w:rsid w:val="000E2029"/>
    <w:rsid w:val="000E2944"/>
    <w:rsid w:val="000E2CE7"/>
    <w:rsid w:val="000E31F1"/>
    <w:rsid w:val="000E33CA"/>
    <w:rsid w:val="000E3C2E"/>
    <w:rsid w:val="000E4508"/>
    <w:rsid w:val="000E47E4"/>
    <w:rsid w:val="000E4FBA"/>
    <w:rsid w:val="000E52A6"/>
    <w:rsid w:val="000E5423"/>
    <w:rsid w:val="000E5AC0"/>
    <w:rsid w:val="000F1CA4"/>
    <w:rsid w:val="000F2DAF"/>
    <w:rsid w:val="000F3E50"/>
    <w:rsid w:val="000F3F8F"/>
    <w:rsid w:val="000F5764"/>
    <w:rsid w:val="000F5E3C"/>
    <w:rsid w:val="000F60F9"/>
    <w:rsid w:val="000F63C5"/>
    <w:rsid w:val="000F680A"/>
    <w:rsid w:val="00100A4D"/>
    <w:rsid w:val="00101B36"/>
    <w:rsid w:val="00101D24"/>
    <w:rsid w:val="00102887"/>
    <w:rsid w:val="001038F0"/>
    <w:rsid w:val="00106519"/>
    <w:rsid w:val="0010747A"/>
    <w:rsid w:val="00107E0E"/>
    <w:rsid w:val="00110545"/>
    <w:rsid w:val="001122D5"/>
    <w:rsid w:val="0011399B"/>
    <w:rsid w:val="00113F20"/>
    <w:rsid w:val="001153ED"/>
    <w:rsid w:val="00115538"/>
    <w:rsid w:val="00115627"/>
    <w:rsid w:val="00115BA2"/>
    <w:rsid w:val="00120188"/>
    <w:rsid w:val="00121121"/>
    <w:rsid w:val="001237DB"/>
    <w:rsid w:val="00124ACF"/>
    <w:rsid w:val="001268C8"/>
    <w:rsid w:val="00126923"/>
    <w:rsid w:val="00127C98"/>
    <w:rsid w:val="00131FAE"/>
    <w:rsid w:val="001343E1"/>
    <w:rsid w:val="00134F3F"/>
    <w:rsid w:val="00135358"/>
    <w:rsid w:val="00137020"/>
    <w:rsid w:val="001370E8"/>
    <w:rsid w:val="001376CD"/>
    <w:rsid w:val="001401BE"/>
    <w:rsid w:val="00140AC8"/>
    <w:rsid w:val="001411B5"/>
    <w:rsid w:val="001415DF"/>
    <w:rsid w:val="0014163D"/>
    <w:rsid w:val="00141706"/>
    <w:rsid w:val="00142FDF"/>
    <w:rsid w:val="00143D38"/>
    <w:rsid w:val="00144003"/>
    <w:rsid w:val="00145287"/>
    <w:rsid w:val="001453AE"/>
    <w:rsid w:val="00146C9D"/>
    <w:rsid w:val="00147C41"/>
    <w:rsid w:val="00147E08"/>
    <w:rsid w:val="001502D6"/>
    <w:rsid w:val="0015040B"/>
    <w:rsid w:val="001510D6"/>
    <w:rsid w:val="00151D2E"/>
    <w:rsid w:val="001522E5"/>
    <w:rsid w:val="0015231D"/>
    <w:rsid w:val="00152407"/>
    <w:rsid w:val="00152A6F"/>
    <w:rsid w:val="00152C6E"/>
    <w:rsid w:val="00153B1F"/>
    <w:rsid w:val="001546B5"/>
    <w:rsid w:val="0015487E"/>
    <w:rsid w:val="001549DB"/>
    <w:rsid w:val="00154BF2"/>
    <w:rsid w:val="00155159"/>
    <w:rsid w:val="00156636"/>
    <w:rsid w:val="00156D04"/>
    <w:rsid w:val="0016056C"/>
    <w:rsid w:val="00160769"/>
    <w:rsid w:val="00160A00"/>
    <w:rsid w:val="00161575"/>
    <w:rsid w:val="00162CDA"/>
    <w:rsid w:val="00162FEE"/>
    <w:rsid w:val="00163E5C"/>
    <w:rsid w:val="001659E9"/>
    <w:rsid w:val="00165BD1"/>
    <w:rsid w:val="0016685F"/>
    <w:rsid w:val="00166FF9"/>
    <w:rsid w:val="00167AFA"/>
    <w:rsid w:val="00170AF6"/>
    <w:rsid w:val="00170DA4"/>
    <w:rsid w:val="001710F8"/>
    <w:rsid w:val="0017119C"/>
    <w:rsid w:val="00171DA2"/>
    <w:rsid w:val="00172214"/>
    <w:rsid w:val="00172466"/>
    <w:rsid w:val="00172C13"/>
    <w:rsid w:val="001730FC"/>
    <w:rsid w:val="00173582"/>
    <w:rsid w:val="00174009"/>
    <w:rsid w:val="00174766"/>
    <w:rsid w:val="00175731"/>
    <w:rsid w:val="00175996"/>
    <w:rsid w:val="00175B8F"/>
    <w:rsid w:val="00175CC3"/>
    <w:rsid w:val="00180B0C"/>
    <w:rsid w:val="00181AB1"/>
    <w:rsid w:val="00183316"/>
    <w:rsid w:val="00184511"/>
    <w:rsid w:val="00184666"/>
    <w:rsid w:val="001870F1"/>
    <w:rsid w:val="00187600"/>
    <w:rsid w:val="00190818"/>
    <w:rsid w:val="00191E48"/>
    <w:rsid w:val="001921B9"/>
    <w:rsid w:val="00193805"/>
    <w:rsid w:val="00193AFC"/>
    <w:rsid w:val="00193E4E"/>
    <w:rsid w:val="00196007"/>
    <w:rsid w:val="001968FD"/>
    <w:rsid w:val="001A1743"/>
    <w:rsid w:val="001A2B40"/>
    <w:rsid w:val="001A59C4"/>
    <w:rsid w:val="001A6133"/>
    <w:rsid w:val="001A6BEA"/>
    <w:rsid w:val="001A6EBE"/>
    <w:rsid w:val="001A76AB"/>
    <w:rsid w:val="001A7CAA"/>
    <w:rsid w:val="001B0239"/>
    <w:rsid w:val="001B08E8"/>
    <w:rsid w:val="001B0E94"/>
    <w:rsid w:val="001B4488"/>
    <w:rsid w:val="001B45AF"/>
    <w:rsid w:val="001B48D2"/>
    <w:rsid w:val="001B4AAA"/>
    <w:rsid w:val="001B5FA8"/>
    <w:rsid w:val="001B6EEE"/>
    <w:rsid w:val="001B72B0"/>
    <w:rsid w:val="001C0706"/>
    <w:rsid w:val="001C0ED4"/>
    <w:rsid w:val="001C0FC1"/>
    <w:rsid w:val="001C15DE"/>
    <w:rsid w:val="001C211D"/>
    <w:rsid w:val="001C3027"/>
    <w:rsid w:val="001C3A61"/>
    <w:rsid w:val="001C3CAA"/>
    <w:rsid w:val="001C4D5A"/>
    <w:rsid w:val="001C6FC4"/>
    <w:rsid w:val="001C7590"/>
    <w:rsid w:val="001C7701"/>
    <w:rsid w:val="001D031C"/>
    <w:rsid w:val="001D0B83"/>
    <w:rsid w:val="001D25CF"/>
    <w:rsid w:val="001D28CF"/>
    <w:rsid w:val="001D3DEC"/>
    <w:rsid w:val="001D3ED1"/>
    <w:rsid w:val="001D661C"/>
    <w:rsid w:val="001D6680"/>
    <w:rsid w:val="001D7307"/>
    <w:rsid w:val="001D75C1"/>
    <w:rsid w:val="001D761D"/>
    <w:rsid w:val="001E01D4"/>
    <w:rsid w:val="001E069D"/>
    <w:rsid w:val="001E096B"/>
    <w:rsid w:val="001E128E"/>
    <w:rsid w:val="001E17E0"/>
    <w:rsid w:val="001E29CC"/>
    <w:rsid w:val="001E36B0"/>
    <w:rsid w:val="001E501A"/>
    <w:rsid w:val="001E6187"/>
    <w:rsid w:val="001E69A4"/>
    <w:rsid w:val="001E79FA"/>
    <w:rsid w:val="001F0979"/>
    <w:rsid w:val="001F1FC5"/>
    <w:rsid w:val="001F218A"/>
    <w:rsid w:val="001F28B9"/>
    <w:rsid w:val="001F4605"/>
    <w:rsid w:val="001F49C0"/>
    <w:rsid w:val="001F4BD1"/>
    <w:rsid w:val="001F59BB"/>
    <w:rsid w:val="00200E0E"/>
    <w:rsid w:val="00201871"/>
    <w:rsid w:val="00201A30"/>
    <w:rsid w:val="00202694"/>
    <w:rsid w:val="002030A5"/>
    <w:rsid w:val="00203C2A"/>
    <w:rsid w:val="00204B29"/>
    <w:rsid w:val="00204D6C"/>
    <w:rsid w:val="00205162"/>
    <w:rsid w:val="00205295"/>
    <w:rsid w:val="002059FA"/>
    <w:rsid w:val="00206073"/>
    <w:rsid w:val="002065D0"/>
    <w:rsid w:val="002065D6"/>
    <w:rsid w:val="00206E3A"/>
    <w:rsid w:val="002073E1"/>
    <w:rsid w:val="002078BD"/>
    <w:rsid w:val="00211632"/>
    <w:rsid w:val="002116EC"/>
    <w:rsid w:val="002125DC"/>
    <w:rsid w:val="00212918"/>
    <w:rsid w:val="00214BC7"/>
    <w:rsid w:val="002155BF"/>
    <w:rsid w:val="00217A6A"/>
    <w:rsid w:val="00217C96"/>
    <w:rsid w:val="00222632"/>
    <w:rsid w:val="002237F0"/>
    <w:rsid w:val="00223D0C"/>
    <w:rsid w:val="00223E73"/>
    <w:rsid w:val="00224052"/>
    <w:rsid w:val="00224652"/>
    <w:rsid w:val="00224CE8"/>
    <w:rsid w:val="00224E05"/>
    <w:rsid w:val="00225066"/>
    <w:rsid w:val="0022658A"/>
    <w:rsid w:val="00226DEB"/>
    <w:rsid w:val="00230C99"/>
    <w:rsid w:val="0023255C"/>
    <w:rsid w:val="00232ADB"/>
    <w:rsid w:val="002335D4"/>
    <w:rsid w:val="00233928"/>
    <w:rsid w:val="002342D1"/>
    <w:rsid w:val="00234EE3"/>
    <w:rsid w:val="002356F9"/>
    <w:rsid w:val="002367C7"/>
    <w:rsid w:val="00237214"/>
    <w:rsid w:val="00237DC3"/>
    <w:rsid w:val="00237E51"/>
    <w:rsid w:val="00241987"/>
    <w:rsid w:val="00241F83"/>
    <w:rsid w:val="002423F7"/>
    <w:rsid w:val="002424B1"/>
    <w:rsid w:val="002429EA"/>
    <w:rsid w:val="00242C78"/>
    <w:rsid w:val="00243D56"/>
    <w:rsid w:val="002445E7"/>
    <w:rsid w:val="002452EC"/>
    <w:rsid w:val="00245542"/>
    <w:rsid w:val="00250A51"/>
    <w:rsid w:val="0025163F"/>
    <w:rsid w:val="0025193F"/>
    <w:rsid w:val="002539CE"/>
    <w:rsid w:val="00253A2C"/>
    <w:rsid w:val="002551A3"/>
    <w:rsid w:val="0025586A"/>
    <w:rsid w:val="00255E62"/>
    <w:rsid w:val="00256014"/>
    <w:rsid w:val="002563C7"/>
    <w:rsid w:val="00257BF0"/>
    <w:rsid w:val="0026015A"/>
    <w:rsid w:val="00261529"/>
    <w:rsid w:val="00261F26"/>
    <w:rsid w:val="0026231F"/>
    <w:rsid w:val="00262546"/>
    <w:rsid w:val="00262D10"/>
    <w:rsid w:val="00262EFD"/>
    <w:rsid w:val="00263871"/>
    <w:rsid w:val="00264905"/>
    <w:rsid w:val="0026591B"/>
    <w:rsid w:val="00266F50"/>
    <w:rsid w:val="00270708"/>
    <w:rsid w:val="0027088A"/>
    <w:rsid w:val="002719D3"/>
    <w:rsid w:val="00274155"/>
    <w:rsid w:val="002758DC"/>
    <w:rsid w:val="00276BD2"/>
    <w:rsid w:val="00276EE9"/>
    <w:rsid w:val="00277772"/>
    <w:rsid w:val="00277F40"/>
    <w:rsid w:val="0028067E"/>
    <w:rsid w:val="0028184D"/>
    <w:rsid w:val="00282988"/>
    <w:rsid w:val="0028453B"/>
    <w:rsid w:val="00284D07"/>
    <w:rsid w:val="0028519A"/>
    <w:rsid w:val="002852AC"/>
    <w:rsid w:val="0028640D"/>
    <w:rsid w:val="00286BC3"/>
    <w:rsid w:val="00287FD1"/>
    <w:rsid w:val="00293CC2"/>
    <w:rsid w:val="00295234"/>
    <w:rsid w:val="00296EF6"/>
    <w:rsid w:val="002A26EB"/>
    <w:rsid w:val="002A2DED"/>
    <w:rsid w:val="002A32B8"/>
    <w:rsid w:val="002A3698"/>
    <w:rsid w:val="002A3A6E"/>
    <w:rsid w:val="002A43D7"/>
    <w:rsid w:val="002A48C1"/>
    <w:rsid w:val="002A4C4A"/>
    <w:rsid w:val="002A4DE9"/>
    <w:rsid w:val="002A5174"/>
    <w:rsid w:val="002A5DE8"/>
    <w:rsid w:val="002A67F9"/>
    <w:rsid w:val="002A6E76"/>
    <w:rsid w:val="002A719D"/>
    <w:rsid w:val="002A724B"/>
    <w:rsid w:val="002A7F21"/>
    <w:rsid w:val="002B0164"/>
    <w:rsid w:val="002B06B4"/>
    <w:rsid w:val="002B1E05"/>
    <w:rsid w:val="002B6A01"/>
    <w:rsid w:val="002B771D"/>
    <w:rsid w:val="002B7D71"/>
    <w:rsid w:val="002C1789"/>
    <w:rsid w:val="002C183D"/>
    <w:rsid w:val="002C25C5"/>
    <w:rsid w:val="002C2780"/>
    <w:rsid w:val="002C2BC8"/>
    <w:rsid w:val="002C4366"/>
    <w:rsid w:val="002C4D63"/>
    <w:rsid w:val="002C54E0"/>
    <w:rsid w:val="002C6494"/>
    <w:rsid w:val="002C6F0E"/>
    <w:rsid w:val="002D13F6"/>
    <w:rsid w:val="002D274F"/>
    <w:rsid w:val="002D2DAB"/>
    <w:rsid w:val="002D3733"/>
    <w:rsid w:val="002D4520"/>
    <w:rsid w:val="002D490D"/>
    <w:rsid w:val="002D54DF"/>
    <w:rsid w:val="002D5E1F"/>
    <w:rsid w:val="002D5E67"/>
    <w:rsid w:val="002E081C"/>
    <w:rsid w:val="002E0E7F"/>
    <w:rsid w:val="002E18B3"/>
    <w:rsid w:val="002E1CDC"/>
    <w:rsid w:val="002E31CD"/>
    <w:rsid w:val="002E31F4"/>
    <w:rsid w:val="002E33D9"/>
    <w:rsid w:val="002E44E5"/>
    <w:rsid w:val="002E4A9B"/>
    <w:rsid w:val="002E4E4F"/>
    <w:rsid w:val="002E56EB"/>
    <w:rsid w:val="002E6D5C"/>
    <w:rsid w:val="002E7BF9"/>
    <w:rsid w:val="002F0286"/>
    <w:rsid w:val="002F107E"/>
    <w:rsid w:val="002F160D"/>
    <w:rsid w:val="002F2365"/>
    <w:rsid w:val="002F2734"/>
    <w:rsid w:val="002F31BD"/>
    <w:rsid w:val="002F38D3"/>
    <w:rsid w:val="002F3E2B"/>
    <w:rsid w:val="002F569F"/>
    <w:rsid w:val="002F6137"/>
    <w:rsid w:val="002F727F"/>
    <w:rsid w:val="00300BE2"/>
    <w:rsid w:val="003018C8"/>
    <w:rsid w:val="00301AA4"/>
    <w:rsid w:val="003029DD"/>
    <w:rsid w:val="00302D75"/>
    <w:rsid w:val="003032F1"/>
    <w:rsid w:val="003038D4"/>
    <w:rsid w:val="00303954"/>
    <w:rsid w:val="00303B28"/>
    <w:rsid w:val="00303C6B"/>
    <w:rsid w:val="00304EDB"/>
    <w:rsid w:val="003055AF"/>
    <w:rsid w:val="003057A7"/>
    <w:rsid w:val="003057CC"/>
    <w:rsid w:val="00305B0E"/>
    <w:rsid w:val="00307930"/>
    <w:rsid w:val="003119B7"/>
    <w:rsid w:val="00311FC3"/>
    <w:rsid w:val="00312629"/>
    <w:rsid w:val="00312690"/>
    <w:rsid w:val="00313D84"/>
    <w:rsid w:val="003140AD"/>
    <w:rsid w:val="00315A66"/>
    <w:rsid w:val="00315AEE"/>
    <w:rsid w:val="00316A7E"/>
    <w:rsid w:val="00316A9B"/>
    <w:rsid w:val="00316FEC"/>
    <w:rsid w:val="00317DD1"/>
    <w:rsid w:val="00320468"/>
    <w:rsid w:val="0032172F"/>
    <w:rsid w:val="00322247"/>
    <w:rsid w:val="00322543"/>
    <w:rsid w:val="00322709"/>
    <w:rsid w:val="00322A94"/>
    <w:rsid w:val="00322E2C"/>
    <w:rsid w:val="00324A97"/>
    <w:rsid w:val="003256D9"/>
    <w:rsid w:val="00326DE6"/>
    <w:rsid w:val="003275F4"/>
    <w:rsid w:val="003303E2"/>
    <w:rsid w:val="00330933"/>
    <w:rsid w:val="00331232"/>
    <w:rsid w:val="0033343D"/>
    <w:rsid w:val="003339CE"/>
    <w:rsid w:val="00333A92"/>
    <w:rsid w:val="00333BF5"/>
    <w:rsid w:val="00333E63"/>
    <w:rsid w:val="00337AC3"/>
    <w:rsid w:val="00340140"/>
    <w:rsid w:val="00340DB8"/>
    <w:rsid w:val="0034115E"/>
    <w:rsid w:val="00341893"/>
    <w:rsid w:val="00341C41"/>
    <w:rsid w:val="003422BF"/>
    <w:rsid w:val="0034279B"/>
    <w:rsid w:val="00344637"/>
    <w:rsid w:val="00344A43"/>
    <w:rsid w:val="00344A4F"/>
    <w:rsid w:val="0034582D"/>
    <w:rsid w:val="0034608A"/>
    <w:rsid w:val="003467EA"/>
    <w:rsid w:val="00350DC1"/>
    <w:rsid w:val="00352916"/>
    <w:rsid w:val="003547C7"/>
    <w:rsid w:val="0035480E"/>
    <w:rsid w:val="003555C6"/>
    <w:rsid w:val="003556FE"/>
    <w:rsid w:val="00356DA6"/>
    <w:rsid w:val="00357F75"/>
    <w:rsid w:val="0036019A"/>
    <w:rsid w:val="00361408"/>
    <w:rsid w:val="00361784"/>
    <w:rsid w:val="00364E4E"/>
    <w:rsid w:val="00365DCD"/>
    <w:rsid w:val="00366494"/>
    <w:rsid w:val="00366B2E"/>
    <w:rsid w:val="00366D4E"/>
    <w:rsid w:val="00367DE3"/>
    <w:rsid w:val="003717ED"/>
    <w:rsid w:val="00371D31"/>
    <w:rsid w:val="00371D9F"/>
    <w:rsid w:val="00372344"/>
    <w:rsid w:val="0037453B"/>
    <w:rsid w:val="00374AC2"/>
    <w:rsid w:val="00374FCB"/>
    <w:rsid w:val="003751DC"/>
    <w:rsid w:val="00375AA4"/>
    <w:rsid w:val="00375C21"/>
    <w:rsid w:val="00375E34"/>
    <w:rsid w:val="00375FCE"/>
    <w:rsid w:val="00383867"/>
    <w:rsid w:val="00383915"/>
    <w:rsid w:val="0038611F"/>
    <w:rsid w:val="00390E34"/>
    <w:rsid w:val="0039124A"/>
    <w:rsid w:val="00391E96"/>
    <w:rsid w:val="0039209F"/>
    <w:rsid w:val="00392E39"/>
    <w:rsid w:val="00393150"/>
    <w:rsid w:val="003931B9"/>
    <w:rsid w:val="0039368D"/>
    <w:rsid w:val="00397095"/>
    <w:rsid w:val="003A1AE6"/>
    <w:rsid w:val="003A25D5"/>
    <w:rsid w:val="003A3B3A"/>
    <w:rsid w:val="003A3FC2"/>
    <w:rsid w:val="003A46DB"/>
    <w:rsid w:val="003A515E"/>
    <w:rsid w:val="003A540E"/>
    <w:rsid w:val="003A599F"/>
    <w:rsid w:val="003A5C7B"/>
    <w:rsid w:val="003A73DF"/>
    <w:rsid w:val="003B19AB"/>
    <w:rsid w:val="003B1D88"/>
    <w:rsid w:val="003B22EC"/>
    <w:rsid w:val="003B282A"/>
    <w:rsid w:val="003B346D"/>
    <w:rsid w:val="003B3AD4"/>
    <w:rsid w:val="003B44DA"/>
    <w:rsid w:val="003B4FED"/>
    <w:rsid w:val="003B5086"/>
    <w:rsid w:val="003B6765"/>
    <w:rsid w:val="003B6C19"/>
    <w:rsid w:val="003B7814"/>
    <w:rsid w:val="003B7A75"/>
    <w:rsid w:val="003B7AEB"/>
    <w:rsid w:val="003C0660"/>
    <w:rsid w:val="003C074E"/>
    <w:rsid w:val="003C1CE5"/>
    <w:rsid w:val="003C21C0"/>
    <w:rsid w:val="003C340E"/>
    <w:rsid w:val="003C563F"/>
    <w:rsid w:val="003C74F2"/>
    <w:rsid w:val="003D0238"/>
    <w:rsid w:val="003D03D4"/>
    <w:rsid w:val="003D0C75"/>
    <w:rsid w:val="003D458B"/>
    <w:rsid w:val="003D4D86"/>
    <w:rsid w:val="003D64A4"/>
    <w:rsid w:val="003D7361"/>
    <w:rsid w:val="003E0061"/>
    <w:rsid w:val="003E05FA"/>
    <w:rsid w:val="003E18DB"/>
    <w:rsid w:val="003E27F1"/>
    <w:rsid w:val="003E2F2E"/>
    <w:rsid w:val="003E389F"/>
    <w:rsid w:val="003E5550"/>
    <w:rsid w:val="003E6456"/>
    <w:rsid w:val="003E7822"/>
    <w:rsid w:val="003E7D29"/>
    <w:rsid w:val="003E7E72"/>
    <w:rsid w:val="003F12D5"/>
    <w:rsid w:val="003F1915"/>
    <w:rsid w:val="003F2629"/>
    <w:rsid w:val="003F285B"/>
    <w:rsid w:val="003F2E47"/>
    <w:rsid w:val="003F3145"/>
    <w:rsid w:val="003F34B4"/>
    <w:rsid w:val="003F4973"/>
    <w:rsid w:val="003F536E"/>
    <w:rsid w:val="003F587C"/>
    <w:rsid w:val="003F65EA"/>
    <w:rsid w:val="003F679A"/>
    <w:rsid w:val="003F6C7B"/>
    <w:rsid w:val="003F6F3E"/>
    <w:rsid w:val="004036E5"/>
    <w:rsid w:val="004066A2"/>
    <w:rsid w:val="004068E8"/>
    <w:rsid w:val="00406D57"/>
    <w:rsid w:val="00406FF6"/>
    <w:rsid w:val="004116F6"/>
    <w:rsid w:val="004117D9"/>
    <w:rsid w:val="004129CA"/>
    <w:rsid w:val="0041380D"/>
    <w:rsid w:val="0041571F"/>
    <w:rsid w:val="00415963"/>
    <w:rsid w:val="00416850"/>
    <w:rsid w:val="00416F36"/>
    <w:rsid w:val="00420D13"/>
    <w:rsid w:val="00422137"/>
    <w:rsid w:val="004222D0"/>
    <w:rsid w:val="00422409"/>
    <w:rsid w:val="0042379E"/>
    <w:rsid w:val="00423B76"/>
    <w:rsid w:val="00424395"/>
    <w:rsid w:val="00424610"/>
    <w:rsid w:val="00425D55"/>
    <w:rsid w:val="004267D4"/>
    <w:rsid w:val="004267EF"/>
    <w:rsid w:val="00427153"/>
    <w:rsid w:val="00430990"/>
    <w:rsid w:val="004315CC"/>
    <w:rsid w:val="004331BC"/>
    <w:rsid w:val="00433A4E"/>
    <w:rsid w:val="00434023"/>
    <w:rsid w:val="00434722"/>
    <w:rsid w:val="00434CFA"/>
    <w:rsid w:val="00435124"/>
    <w:rsid w:val="00435682"/>
    <w:rsid w:val="0044132F"/>
    <w:rsid w:val="004419D7"/>
    <w:rsid w:val="00443A1B"/>
    <w:rsid w:val="00443EB3"/>
    <w:rsid w:val="0044597E"/>
    <w:rsid w:val="0044798D"/>
    <w:rsid w:val="00447B5D"/>
    <w:rsid w:val="00447DE9"/>
    <w:rsid w:val="00450670"/>
    <w:rsid w:val="00450D32"/>
    <w:rsid w:val="00452044"/>
    <w:rsid w:val="00452945"/>
    <w:rsid w:val="00452C65"/>
    <w:rsid w:val="00452E3C"/>
    <w:rsid w:val="00455B21"/>
    <w:rsid w:val="00456777"/>
    <w:rsid w:val="00457CB0"/>
    <w:rsid w:val="004616A4"/>
    <w:rsid w:val="00461D10"/>
    <w:rsid w:val="00461ED0"/>
    <w:rsid w:val="004631E7"/>
    <w:rsid w:val="00464359"/>
    <w:rsid w:val="004655B8"/>
    <w:rsid w:val="004672E2"/>
    <w:rsid w:val="00467F5B"/>
    <w:rsid w:val="00470B43"/>
    <w:rsid w:val="00470FE0"/>
    <w:rsid w:val="0047128B"/>
    <w:rsid w:val="0047129C"/>
    <w:rsid w:val="004727F9"/>
    <w:rsid w:val="00473D3C"/>
    <w:rsid w:val="00474F4E"/>
    <w:rsid w:val="0047509A"/>
    <w:rsid w:val="00475F46"/>
    <w:rsid w:val="0047646F"/>
    <w:rsid w:val="00477868"/>
    <w:rsid w:val="0048022D"/>
    <w:rsid w:val="00480FEE"/>
    <w:rsid w:val="00481920"/>
    <w:rsid w:val="004823E8"/>
    <w:rsid w:val="00482614"/>
    <w:rsid w:val="004826C5"/>
    <w:rsid w:val="00483F5B"/>
    <w:rsid w:val="00485DAD"/>
    <w:rsid w:val="00485E92"/>
    <w:rsid w:val="00486204"/>
    <w:rsid w:val="0048641E"/>
    <w:rsid w:val="00486B6D"/>
    <w:rsid w:val="00487E1F"/>
    <w:rsid w:val="00490CEA"/>
    <w:rsid w:val="00492117"/>
    <w:rsid w:val="004940A9"/>
    <w:rsid w:val="00494B9E"/>
    <w:rsid w:val="00494D07"/>
    <w:rsid w:val="00495788"/>
    <w:rsid w:val="00495DD6"/>
    <w:rsid w:val="00495E0F"/>
    <w:rsid w:val="00497745"/>
    <w:rsid w:val="004A0B4C"/>
    <w:rsid w:val="004A0FFC"/>
    <w:rsid w:val="004A1DF8"/>
    <w:rsid w:val="004A1F79"/>
    <w:rsid w:val="004A2F99"/>
    <w:rsid w:val="004A5F0E"/>
    <w:rsid w:val="004A5FB0"/>
    <w:rsid w:val="004A6069"/>
    <w:rsid w:val="004A6395"/>
    <w:rsid w:val="004A6664"/>
    <w:rsid w:val="004A6C20"/>
    <w:rsid w:val="004B179C"/>
    <w:rsid w:val="004B2C5E"/>
    <w:rsid w:val="004B4B44"/>
    <w:rsid w:val="004B4C56"/>
    <w:rsid w:val="004B555D"/>
    <w:rsid w:val="004B6F75"/>
    <w:rsid w:val="004C171B"/>
    <w:rsid w:val="004C1D93"/>
    <w:rsid w:val="004C1F4B"/>
    <w:rsid w:val="004C2807"/>
    <w:rsid w:val="004C2D56"/>
    <w:rsid w:val="004C307F"/>
    <w:rsid w:val="004C3BE0"/>
    <w:rsid w:val="004C6822"/>
    <w:rsid w:val="004C700C"/>
    <w:rsid w:val="004C7795"/>
    <w:rsid w:val="004C7B59"/>
    <w:rsid w:val="004D0938"/>
    <w:rsid w:val="004D1190"/>
    <w:rsid w:val="004D206D"/>
    <w:rsid w:val="004D21C4"/>
    <w:rsid w:val="004D23B9"/>
    <w:rsid w:val="004D4379"/>
    <w:rsid w:val="004D4AAC"/>
    <w:rsid w:val="004D549B"/>
    <w:rsid w:val="004D5A78"/>
    <w:rsid w:val="004D5F6C"/>
    <w:rsid w:val="004D66E2"/>
    <w:rsid w:val="004D7ADA"/>
    <w:rsid w:val="004D7C26"/>
    <w:rsid w:val="004E0955"/>
    <w:rsid w:val="004E0C68"/>
    <w:rsid w:val="004E0E13"/>
    <w:rsid w:val="004E1142"/>
    <w:rsid w:val="004E1377"/>
    <w:rsid w:val="004E1EF7"/>
    <w:rsid w:val="004E220A"/>
    <w:rsid w:val="004E5754"/>
    <w:rsid w:val="004E7BA3"/>
    <w:rsid w:val="004F4167"/>
    <w:rsid w:val="004F5BA0"/>
    <w:rsid w:val="004F649D"/>
    <w:rsid w:val="004F64CA"/>
    <w:rsid w:val="00500549"/>
    <w:rsid w:val="00500CD6"/>
    <w:rsid w:val="00501D7B"/>
    <w:rsid w:val="0050215D"/>
    <w:rsid w:val="00502243"/>
    <w:rsid w:val="0050255C"/>
    <w:rsid w:val="0050381B"/>
    <w:rsid w:val="005049F6"/>
    <w:rsid w:val="005051F6"/>
    <w:rsid w:val="00505317"/>
    <w:rsid w:val="00505F0C"/>
    <w:rsid w:val="0050744B"/>
    <w:rsid w:val="00511F34"/>
    <w:rsid w:val="00514037"/>
    <w:rsid w:val="005146E5"/>
    <w:rsid w:val="00515E96"/>
    <w:rsid w:val="00516847"/>
    <w:rsid w:val="00516944"/>
    <w:rsid w:val="00517818"/>
    <w:rsid w:val="005202B2"/>
    <w:rsid w:val="00520E7B"/>
    <w:rsid w:val="00521140"/>
    <w:rsid w:val="0052157E"/>
    <w:rsid w:val="005220FA"/>
    <w:rsid w:val="005239EB"/>
    <w:rsid w:val="00525A8C"/>
    <w:rsid w:val="00525AC5"/>
    <w:rsid w:val="00525B23"/>
    <w:rsid w:val="00525FA7"/>
    <w:rsid w:val="00526703"/>
    <w:rsid w:val="00527B69"/>
    <w:rsid w:val="00530EBC"/>
    <w:rsid w:val="00531787"/>
    <w:rsid w:val="005320D4"/>
    <w:rsid w:val="00533A36"/>
    <w:rsid w:val="0053537D"/>
    <w:rsid w:val="00536B28"/>
    <w:rsid w:val="00540676"/>
    <w:rsid w:val="005438F1"/>
    <w:rsid w:val="0054553F"/>
    <w:rsid w:val="00546344"/>
    <w:rsid w:val="005465B5"/>
    <w:rsid w:val="005478AF"/>
    <w:rsid w:val="00547EB3"/>
    <w:rsid w:val="00552DDC"/>
    <w:rsid w:val="00553059"/>
    <w:rsid w:val="00553B0E"/>
    <w:rsid w:val="00554F12"/>
    <w:rsid w:val="00557FF9"/>
    <w:rsid w:val="0056094C"/>
    <w:rsid w:val="00560C61"/>
    <w:rsid w:val="005610D8"/>
    <w:rsid w:val="00564B2A"/>
    <w:rsid w:val="00564E91"/>
    <w:rsid w:val="00565491"/>
    <w:rsid w:val="0056553B"/>
    <w:rsid w:val="00566632"/>
    <w:rsid w:val="00570C7D"/>
    <w:rsid w:val="00572576"/>
    <w:rsid w:val="005738F3"/>
    <w:rsid w:val="00573E7C"/>
    <w:rsid w:val="00574B4A"/>
    <w:rsid w:val="00574C3B"/>
    <w:rsid w:val="00575C17"/>
    <w:rsid w:val="00576150"/>
    <w:rsid w:val="00582621"/>
    <w:rsid w:val="005837E4"/>
    <w:rsid w:val="005841EF"/>
    <w:rsid w:val="00585A33"/>
    <w:rsid w:val="00590E19"/>
    <w:rsid w:val="005932AB"/>
    <w:rsid w:val="00595FA2"/>
    <w:rsid w:val="00596A04"/>
    <w:rsid w:val="00597BA8"/>
    <w:rsid w:val="00597F49"/>
    <w:rsid w:val="00597FD3"/>
    <w:rsid w:val="005A1302"/>
    <w:rsid w:val="005A1584"/>
    <w:rsid w:val="005A2DDD"/>
    <w:rsid w:val="005A3428"/>
    <w:rsid w:val="005A452D"/>
    <w:rsid w:val="005B0B83"/>
    <w:rsid w:val="005B110C"/>
    <w:rsid w:val="005B122D"/>
    <w:rsid w:val="005B24A4"/>
    <w:rsid w:val="005B28D4"/>
    <w:rsid w:val="005B49D4"/>
    <w:rsid w:val="005B544A"/>
    <w:rsid w:val="005B5F18"/>
    <w:rsid w:val="005B63B9"/>
    <w:rsid w:val="005B6CBA"/>
    <w:rsid w:val="005B7348"/>
    <w:rsid w:val="005B7A5A"/>
    <w:rsid w:val="005C1A48"/>
    <w:rsid w:val="005C5D64"/>
    <w:rsid w:val="005C7EFB"/>
    <w:rsid w:val="005D34FD"/>
    <w:rsid w:val="005D3E82"/>
    <w:rsid w:val="005D482F"/>
    <w:rsid w:val="005D539F"/>
    <w:rsid w:val="005D622C"/>
    <w:rsid w:val="005D6B00"/>
    <w:rsid w:val="005D7738"/>
    <w:rsid w:val="005E04EC"/>
    <w:rsid w:val="005E23B6"/>
    <w:rsid w:val="005E2646"/>
    <w:rsid w:val="005E3B37"/>
    <w:rsid w:val="005E484B"/>
    <w:rsid w:val="005E5627"/>
    <w:rsid w:val="005E6442"/>
    <w:rsid w:val="005E66AE"/>
    <w:rsid w:val="005E69DB"/>
    <w:rsid w:val="005E6F9E"/>
    <w:rsid w:val="005E7624"/>
    <w:rsid w:val="005F006D"/>
    <w:rsid w:val="005F029B"/>
    <w:rsid w:val="005F0B25"/>
    <w:rsid w:val="005F125F"/>
    <w:rsid w:val="005F1AE4"/>
    <w:rsid w:val="005F36B7"/>
    <w:rsid w:val="005F3B7B"/>
    <w:rsid w:val="005F467F"/>
    <w:rsid w:val="005F59FD"/>
    <w:rsid w:val="005F6E30"/>
    <w:rsid w:val="005F7071"/>
    <w:rsid w:val="005F71B7"/>
    <w:rsid w:val="005F7F94"/>
    <w:rsid w:val="006003DD"/>
    <w:rsid w:val="00600B55"/>
    <w:rsid w:val="00601BE5"/>
    <w:rsid w:val="00601E01"/>
    <w:rsid w:val="00602F72"/>
    <w:rsid w:val="006031C3"/>
    <w:rsid w:val="0060329D"/>
    <w:rsid w:val="006046AD"/>
    <w:rsid w:val="00604909"/>
    <w:rsid w:val="00604A51"/>
    <w:rsid w:val="00604B58"/>
    <w:rsid w:val="006056B7"/>
    <w:rsid w:val="00605E09"/>
    <w:rsid w:val="006064A9"/>
    <w:rsid w:val="00607E28"/>
    <w:rsid w:val="00610D3E"/>
    <w:rsid w:val="00612391"/>
    <w:rsid w:val="006125B1"/>
    <w:rsid w:val="006128AF"/>
    <w:rsid w:val="00612F23"/>
    <w:rsid w:val="006134EE"/>
    <w:rsid w:val="00614269"/>
    <w:rsid w:val="00616332"/>
    <w:rsid w:val="00620A0E"/>
    <w:rsid w:val="0062497E"/>
    <w:rsid w:val="006250EA"/>
    <w:rsid w:val="00625425"/>
    <w:rsid w:val="006257F5"/>
    <w:rsid w:val="0062704B"/>
    <w:rsid w:val="00627ACB"/>
    <w:rsid w:val="0063002F"/>
    <w:rsid w:val="00630193"/>
    <w:rsid w:val="006302A7"/>
    <w:rsid w:val="0063109B"/>
    <w:rsid w:val="006325B1"/>
    <w:rsid w:val="00632A12"/>
    <w:rsid w:val="00632BF3"/>
    <w:rsid w:val="0063487B"/>
    <w:rsid w:val="00636178"/>
    <w:rsid w:val="006366C6"/>
    <w:rsid w:val="0063734D"/>
    <w:rsid w:val="0063743E"/>
    <w:rsid w:val="00642415"/>
    <w:rsid w:val="00644566"/>
    <w:rsid w:val="006446FA"/>
    <w:rsid w:val="0064589C"/>
    <w:rsid w:val="00645DE4"/>
    <w:rsid w:val="0064659C"/>
    <w:rsid w:val="006465FF"/>
    <w:rsid w:val="0064738E"/>
    <w:rsid w:val="0064755B"/>
    <w:rsid w:val="006502E4"/>
    <w:rsid w:val="006539D4"/>
    <w:rsid w:val="00654551"/>
    <w:rsid w:val="006554E1"/>
    <w:rsid w:val="00657801"/>
    <w:rsid w:val="00661542"/>
    <w:rsid w:val="00666D6D"/>
    <w:rsid w:val="00666ECF"/>
    <w:rsid w:val="006670AB"/>
    <w:rsid w:val="0067012C"/>
    <w:rsid w:val="00670BA4"/>
    <w:rsid w:val="0067137B"/>
    <w:rsid w:val="00672555"/>
    <w:rsid w:val="0067262E"/>
    <w:rsid w:val="0067427D"/>
    <w:rsid w:val="006742B7"/>
    <w:rsid w:val="006752AA"/>
    <w:rsid w:val="00676089"/>
    <w:rsid w:val="00680C15"/>
    <w:rsid w:val="0068124F"/>
    <w:rsid w:val="00681F58"/>
    <w:rsid w:val="006821D0"/>
    <w:rsid w:val="00682397"/>
    <w:rsid w:val="00682F70"/>
    <w:rsid w:val="00685611"/>
    <w:rsid w:val="00685D92"/>
    <w:rsid w:val="00686B38"/>
    <w:rsid w:val="00687471"/>
    <w:rsid w:val="0068764F"/>
    <w:rsid w:val="00690170"/>
    <w:rsid w:val="006903B3"/>
    <w:rsid w:val="00691041"/>
    <w:rsid w:val="006926DF"/>
    <w:rsid w:val="00693863"/>
    <w:rsid w:val="00693897"/>
    <w:rsid w:val="0069629B"/>
    <w:rsid w:val="00697EB1"/>
    <w:rsid w:val="006A103F"/>
    <w:rsid w:val="006A13C6"/>
    <w:rsid w:val="006A165A"/>
    <w:rsid w:val="006A24CB"/>
    <w:rsid w:val="006A7184"/>
    <w:rsid w:val="006A7A27"/>
    <w:rsid w:val="006B069B"/>
    <w:rsid w:val="006B0A03"/>
    <w:rsid w:val="006B0ACC"/>
    <w:rsid w:val="006B142C"/>
    <w:rsid w:val="006B1787"/>
    <w:rsid w:val="006B1E86"/>
    <w:rsid w:val="006B246C"/>
    <w:rsid w:val="006B2F18"/>
    <w:rsid w:val="006B2F78"/>
    <w:rsid w:val="006B37CF"/>
    <w:rsid w:val="006B3F0B"/>
    <w:rsid w:val="006B3F98"/>
    <w:rsid w:val="006B416C"/>
    <w:rsid w:val="006B5A50"/>
    <w:rsid w:val="006B5CC8"/>
    <w:rsid w:val="006B6212"/>
    <w:rsid w:val="006B6A76"/>
    <w:rsid w:val="006B6BE0"/>
    <w:rsid w:val="006B7237"/>
    <w:rsid w:val="006C0C0A"/>
    <w:rsid w:val="006C25F5"/>
    <w:rsid w:val="006C28DB"/>
    <w:rsid w:val="006C2A6E"/>
    <w:rsid w:val="006C35FD"/>
    <w:rsid w:val="006C3965"/>
    <w:rsid w:val="006C3D6E"/>
    <w:rsid w:val="006C4248"/>
    <w:rsid w:val="006C44C6"/>
    <w:rsid w:val="006C45B9"/>
    <w:rsid w:val="006C7BE8"/>
    <w:rsid w:val="006D0E34"/>
    <w:rsid w:val="006D13D7"/>
    <w:rsid w:val="006D1C2D"/>
    <w:rsid w:val="006D1DB8"/>
    <w:rsid w:val="006D2A42"/>
    <w:rsid w:val="006D2EC2"/>
    <w:rsid w:val="006D311F"/>
    <w:rsid w:val="006D65B6"/>
    <w:rsid w:val="006D67D0"/>
    <w:rsid w:val="006D7193"/>
    <w:rsid w:val="006D71FA"/>
    <w:rsid w:val="006D78AA"/>
    <w:rsid w:val="006D7BBD"/>
    <w:rsid w:val="006E1F03"/>
    <w:rsid w:val="006E239E"/>
    <w:rsid w:val="006E26DA"/>
    <w:rsid w:val="006E390A"/>
    <w:rsid w:val="006E3BC2"/>
    <w:rsid w:val="006E3C6E"/>
    <w:rsid w:val="006E5495"/>
    <w:rsid w:val="006E6485"/>
    <w:rsid w:val="006E64EF"/>
    <w:rsid w:val="006E6627"/>
    <w:rsid w:val="006E6EA1"/>
    <w:rsid w:val="006E748C"/>
    <w:rsid w:val="006F03A4"/>
    <w:rsid w:val="006F06E6"/>
    <w:rsid w:val="006F16A5"/>
    <w:rsid w:val="006F2CA5"/>
    <w:rsid w:val="006F2E20"/>
    <w:rsid w:val="006F37F1"/>
    <w:rsid w:val="006F49C3"/>
    <w:rsid w:val="006F4EF2"/>
    <w:rsid w:val="006F59D3"/>
    <w:rsid w:val="006F7F45"/>
    <w:rsid w:val="00700276"/>
    <w:rsid w:val="00702096"/>
    <w:rsid w:val="0070223D"/>
    <w:rsid w:val="0070266D"/>
    <w:rsid w:val="007036DF"/>
    <w:rsid w:val="00704DD7"/>
    <w:rsid w:val="00706205"/>
    <w:rsid w:val="007066CE"/>
    <w:rsid w:val="00711F8B"/>
    <w:rsid w:val="00713472"/>
    <w:rsid w:val="007137BD"/>
    <w:rsid w:val="0071400F"/>
    <w:rsid w:val="007141CF"/>
    <w:rsid w:val="007142D9"/>
    <w:rsid w:val="007148A8"/>
    <w:rsid w:val="00714FF9"/>
    <w:rsid w:val="0071576A"/>
    <w:rsid w:val="0072355F"/>
    <w:rsid w:val="00724CEA"/>
    <w:rsid w:val="00726028"/>
    <w:rsid w:val="00727641"/>
    <w:rsid w:val="00727EB9"/>
    <w:rsid w:val="007322F6"/>
    <w:rsid w:val="00732A3F"/>
    <w:rsid w:val="00732D0A"/>
    <w:rsid w:val="00732DDE"/>
    <w:rsid w:val="007358FB"/>
    <w:rsid w:val="00735E2C"/>
    <w:rsid w:val="00736F28"/>
    <w:rsid w:val="00740CC2"/>
    <w:rsid w:val="00741A4D"/>
    <w:rsid w:val="0074222D"/>
    <w:rsid w:val="00743830"/>
    <w:rsid w:val="00744054"/>
    <w:rsid w:val="007443A8"/>
    <w:rsid w:val="0074549F"/>
    <w:rsid w:val="00747D52"/>
    <w:rsid w:val="00750449"/>
    <w:rsid w:val="0075252C"/>
    <w:rsid w:val="00752D27"/>
    <w:rsid w:val="00755583"/>
    <w:rsid w:val="00755E20"/>
    <w:rsid w:val="00756402"/>
    <w:rsid w:val="0075676A"/>
    <w:rsid w:val="00756C7A"/>
    <w:rsid w:val="00756D00"/>
    <w:rsid w:val="00757332"/>
    <w:rsid w:val="007609A7"/>
    <w:rsid w:val="007619DD"/>
    <w:rsid w:val="00761CC1"/>
    <w:rsid w:val="007620A1"/>
    <w:rsid w:val="00764890"/>
    <w:rsid w:val="00770AED"/>
    <w:rsid w:val="00770E6E"/>
    <w:rsid w:val="0077259D"/>
    <w:rsid w:val="007728A9"/>
    <w:rsid w:val="007732D5"/>
    <w:rsid w:val="00774AB4"/>
    <w:rsid w:val="00774D60"/>
    <w:rsid w:val="00774E35"/>
    <w:rsid w:val="00775728"/>
    <w:rsid w:val="00775B1C"/>
    <w:rsid w:val="00777436"/>
    <w:rsid w:val="007776A3"/>
    <w:rsid w:val="00777E0A"/>
    <w:rsid w:val="007801D8"/>
    <w:rsid w:val="007802CB"/>
    <w:rsid w:val="00780563"/>
    <w:rsid w:val="00780605"/>
    <w:rsid w:val="00780E6A"/>
    <w:rsid w:val="00781050"/>
    <w:rsid w:val="007810B0"/>
    <w:rsid w:val="00782018"/>
    <w:rsid w:val="007839C9"/>
    <w:rsid w:val="00783A74"/>
    <w:rsid w:val="00783CB1"/>
    <w:rsid w:val="007841DF"/>
    <w:rsid w:val="00784E7F"/>
    <w:rsid w:val="00786BCF"/>
    <w:rsid w:val="00787DFD"/>
    <w:rsid w:val="007904C4"/>
    <w:rsid w:val="0079085E"/>
    <w:rsid w:val="00790AE1"/>
    <w:rsid w:val="00790BE6"/>
    <w:rsid w:val="00792CF4"/>
    <w:rsid w:val="007938C0"/>
    <w:rsid w:val="00793D09"/>
    <w:rsid w:val="00794B76"/>
    <w:rsid w:val="00795B30"/>
    <w:rsid w:val="00796A45"/>
    <w:rsid w:val="00797094"/>
    <w:rsid w:val="007A2D07"/>
    <w:rsid w:val="007A3527"/>
    <w:rsid w:val="007A3775"/>
    <w:rsid w:val="007A3862"/>
    <w:rsid w:val="007A4676"/>
    <w:rsid w:val="007A4E70"/>
    <w:rsid w:val="007A5178"/>
    <w:rsid w:val="007A5646"/>
    <w:rsid w:val="007A6666"/>
    <w:rsid w:val="007A7042"/>
    <w:rsid w:val="007B0FF6"/>
    <w:rsid w:val="007B176A"/>
    <w:rsid w:val="007B1D7C"/>
    <w:rsid w:val="007B1F56"/>
    <w:rsid w:val="007B3E1D"/>
    <w:rsid w:val="007B4A6D"/>
    <w:rsid w:val="007B4C62"/>
    <w:rsid w:val="007B6E31"/>
    <w:rsid w:val="007B7A65"/>
    <w:rsid w:val="007C0835"/>
    <w:rsid w:val="007C27F3"/>
    <w:rsid w:val="007C29CE"/>
    <w:rsid w:val="007C35D2"/>
    <w:rsid w:val="007C4C7E"/>
    <w:rsid w:val="007C5557"/>
    <w:rsid w:val="007C6D29"/>
    <w:rsid w:val="007C76FA"/>
    <w:rsid w:val="007D15EB"/>
    <w:rsid w:val="007D1AF9"/>
    <w:rsid w:val="007D337C"/>
    <w:rsid w:val="007D3CE8"/>
    <w:rsid w:val="007D4074"/>
    <w:rsid w:val="007D4129"/>
    <w:rsid w:val="007D623A"/>
    <w:rsid w:val="007D75A7"/>
    <w:rsid w:val="007D771C"/>
    <w:rsid w:val="007D7BA7"/>
    <w:rsid w:val="007E3FCC"/>
    <w:rsid w:val="007E59EB"/>
    <w:rsid w:val="007E739C"/>
    <w:rsid w:val="007E7542"/>
    <w:rsid w:val="007E7912"/>
    <w:rsid w:val="007F213A"/>
    <w:rsid w:val="007F30DC"/>
    <w:rsid w:val="007F36A9"/>
    <w:rsid w:val="007F3CDC"/>
    <w:rsid w:val="007F42F4"/>
    <w:rsid w:val="007F60F0"/>
    <w:rsid w:val="007F6B75"/>
    <w:rsid w:val="007F6D85"/>
    <w:rsid w:val="008009F2"/>
    <w:rsid w:val="0080201C"/>
    <w:rsid w:val="00804A59"/>
    <w:rsid w:val="00804F91"/>
    <w:rsid w:val="0080539E"/>
    <w:rsid w:val="008053CB"/>
    <w:rsid w:val="00805A3D"/>
    <w:rsid w:val="008063B3"/>
    <w:rsid w:val="00807481"/>
    <w:rsid w:val="008079DD"/>
    <w:rsid w:val="00807ECA"/>
    <w:rsid w:val="00810FA2"/>
    <w:rsid w:val="00812646"/>
    <w:rsid w:val="0081298D"/>
    <w:rsid w:val="00812E61"/>
    <w:rsid w:val="0081518A"/>
    <w:rsid w:val="00815608"/>
    <w:rsid w:val="00815D44"/>
    <w:rsid w:val="008164DF"/>
    <w:rsid w:val="0081652C"/>
    <w:rsid w:val="00817AA9"/>
    <w:rsid w:val="00817C37"/>
    <w:rsid w:val="008203C5"/>
    <w:rsid w:val="00820A0F"/>
    <w:rsid w:val="00820DFA"/>
    <w:rsid w:val="00820DFB"/>
    <w:rsid w:val="008218A6"/>
    <w:rsid w:val="00821A3A"/>
    <w:rsid w:val="00821C15"/>
    <w:rsid w:val="00822258"/>
    <w:rsid w:val="00824154"/>
    <w:rsid w:val="0082684A"/>
    <w:rsid w:val="00826B1F"/>
    <w:rsid w:val="008300DB"/>
    <w:rsid w:val="008303CF"/>
    <w:rsid w:val="00831105"/>
    <w:rsid w:val="0083143E"/>
    <w:rsid w:val="0083308F"/>
    <w:rsid w:val="00834343"/>
    <w:rsid w:val="00835BBA"/>
    <w:rsid w:val="0083618B"/>
    <w:rsid w:val="00837462"/>
    <w:rsid w:val="008375CA"/>
    <w:rsid w:val="00840236"/>
    <w:rsid w:val="008417B7"/>
    <w:rsid w:val="008426FF"/>
    <w:rsid w:val="00843CD9"/>
    <w:rsid w:val="00844500"/>
    <w:rsid w:val="00845389"/>
    <w:rsid w:val="008456CD"/>
    <w:rsid w:val="008457C1"/>
    <w:rsid w:val="00845895"/>
    <w:rsid w:val="00850421"/>
    <w:rsid w:val="008511D3"/>
    <w:rsid w:val="00851AAA"/>
    <w:rsid w:val="00852CBD"/>
    <w:rsid w:val="0085341F"/>
    <w:rsid w:val="00854A6E"/>
    <w:rsid w:val="008558A6"/>
    <w:rsid w:val="00857F03"/>
    <w:rsid w:val="00857F77"/>
    <w:rsid w:val="008603F9"/>
    <w:rsid w:val="008607E9"/>
    <w:rsid w:val="00860EB1"/>
    <w:rsid w:val="00861546"/>
    <w:rsid w:val="00863DCC"/>
    <w:rsid w:val="00863EA5"/>
    <w:rsid w:val="00864563"/>
    <w:rsid w:val="00865DFA"/>
    <w:rsid w:val="00865FE9"/>
    <w:rsid w:val="00867D23"/>
    <w:rsid w:val="008704E7"/>
    <w:rsid w:val="00870BDF"/>
    <w:rsid w:val="00871DCF"/>
    <w:rsid w:val="00872856"/>
    <w:rsid w:val="00872C15"/>
    <w:rsid w:val="0087520B"/>
    <w:rsid w:val="00876DB3"/>
    <w:rsid w:val="00877560"/>
    <w:rsid w:val="008779AA"/>
    <w:rsid w:val="00881E7A"/>
    <w:rsid w:val="0088230C"/>
    <w:rsid w:val="00883055"/>
    <w:rsid w:val="008830CE"/>
    <w:rsid w:val="0088381D"/>
    <w:rsid w:val="00884317"/>
    <w:rsid w:val="0088432B"/>
    <w:rsid w:val="008854DD"/>
    <w:rsid w:val="00885FF9"/>
    <w:rsid w:val="00890E11"/>
    <w:rsid w:val="00891C8D"/>
    <w:rsid w:val="0089237C"/>
    <w:rsid w:val="00892434"/>
    <w:rsid w:val="008927E9"/>
    <w:rsid w:val="00893A90"/>
    <w:rsid w:val="0089505F"/>
    <w:rsid w:val="00895AC3"/>
    <w:rsid w:val="00895CB9"/>
    <w:rsid w:val="00897B1A"/>
    <w:rsid w:val="00897FF2"/>
    <w:rsid w:val="008A1043"/>
    <w:rsid w:val="008A1878"/>
    <w:rsid w:val="008A2A6B"/>
    <w:rsid w:val="008A3288"/>
    <w:rsid w:val="008A44B9"/>
    <w:rsid w:val="008A486C"/>
    <w:rsid w:val="008A4DE8"/>
    <w:rsid w:val="008A5BFE"/>
    <w:rsid w:val="008A6804"/>
    <w:rsid w:val="008B0D66"/>
    <w:rsid w:val="008B11B0"/>
    <w:rsid w:val="008B23B5"/>
    <w:rsid w:val="008B286B"/>
    <w:rsid w:val="008B2FED"/>
    <w:rsid w:val="008B4493"/>
    <w:rsid w:val="008B48E7"/>
    <w:rsid w:val="008B6655"/>
    <w:rsid w:val="008B6FE5"/>
    <w:rsid w:val="008B7066"/>
    <w:rsid w:val="008B71BE"/>
    <w:rsid w:val="008C11FD"/>
    <w:rsid w:val="008C12A4"/>
    <w:rsid w:val="008C1F7E"/>
    <w:rsid w:val="008C1FE7"/>
    <w:rsid w:val="008C4F21"/>
    <w:rsid w:val="008C5963"/>
    <w:rsid w:val="008C62F3"/>
    <w:rsid w:val="008C6A46"/>
    <w:rsid w:val="008D12A7"/>
    <w:rsid w:val="008D175B"/>
    <w:rsid w:val="008D265D"/>
    <w:rsid w:val="008D2A1A"/>
    <w:rsid w:val="008D338E"/>
    <w:rsid w:val="008D3DB7"/>
    <w:rsid w:val="008D5AED"/>
    <w:rsid w:val="008D61AA"/>
    <w:rsid w:val="008D69A5"/>
    <w:rsid w:val="008D6E27"/>
    <w:rsid w:val="008E05AB"/>
    <w:rsid w:val="008E098A"/>
    <w:rsid w:val="008E1028"/>
    <w:rsid w:val="008E113E"/>
    <w:rsid w:val="008E200B"/>
    <w:rsid w:val="008E27D5"/>
    <w:rsid w:val="008E2ECB"/>
    <w:rsid w:val="008E3776"/>
    <w:rsid w:val="008E5775"/>
    <w:rsid w:val="008E5C27"/>
    <w:rsid w:val="008E613A"/>
    <w:rsid w:val="008E6203"/>
    <w:rsid w:val="008E6DAE"/>
    <w:rsid w:val="008E7513"/>
    <w:rsid w:val="008E7E7F"/>
    <w:rsid w:val="008F0B31"/>
    <w:rsid w:val="008F14EC"/>
    <w:rsid w:val="008F1AC1"/>
    <w:rsid w:val="008F3F93"/>
    <w:rsid w:val="008F41D1"/>
    <w:rsid w:val="008F49E6"/>
    <w:rsid w:val="008F4CA0"/>
    <w:rsid w:val="008F4CD3"/>
    <w:rsid w:val="008F5F27"/>
    <w:rsid w:val="008F744C"/>
    <w:rsid w:val="00900310"/>
    <w:rsid w:val="0090096E"/>
    <w:rsid w:val="00900ED8"/>
    <w:rsid w:val="009011EA"/>
    <w:rsid w:val="009040AB"/>
    <w:rsid w:val="00904D6B"/>
    <w:rsid w:val="009075FB"/>
    <w:rsid w:val="0090780D"/>
    <w:rsid w:val="00911147"/>
    <w:rsid w:val="00911B5F"/>
    <w:rsid w:val="00911F36"/>
    <w:rsid w:val="009130BE"/>
    <w:rsid w:val="00914AFE"/>
    <w:rsid w:val="00915069"/>
    <w:rsid w:val="009173F6"/>
    <w:rsid w:val="00922303"/>
    <w:rsid w:val="009227AD"/>
    <w:rsid w:val="009229C3"/>
    <w:rsid w:val="0092333E"/>
    <w:rsid w:val="0092338D"/>
    <w:rsid w:val="0092482C"/>
    <w:rsid w:val="00925121"/>
    <w:rsid w:val="009255BE"/>
    <w:rsid w:val="00926588"/>
    <w:rsid w:val="00927295"/>
    <w:rsid w:val="00927472"/>
    <w:rsid w:val="009274F4"/>
    <w:rsid w:val="009277FD"/>
    <w:rsid w:val="00932D30"/>
    <w:rsid w:val="009330FF"/>
    <w:rsid w:val="00934E3D"/>
    <w:rsid w:val="009356FE"/>
    <w:rsid w:val="00935A49"/>
    <w:rsid w:val="00936147"/>
    <w:rsid w:val="009362F6"/>
    <w:rsid w:val="00941593"/>
    <w:rsid w:val="00942128"/>
    <w:rsid w:val="00942B67"/>
    <w:rsid w:val="00942B7C"/>
    <w:rsid w:val="00942B9E"/>
    <w:rsid w:val="0094434C"/>
    <w:rsid w:val="009451E6"/>
    <w:rsid w:val="0094568D"/>
    <w:rsid w:val="00945A6B"/>
    <w:rsid w:val="00946358"/>
    <w:rsid w:val="00947105"/>
    <w:rsid w:val="00947BBF"/>
    <w:rsid w:val="009504B6"/>
    <w:rsid w:val="00951E18"/>
    <w:rsid w:val="0095290D"/>
    <w:rsid w:val="009534CF"/>
    <w:rsid w:val="00953510"/>
    <w:rsid w:val="00955892"/>
    <w:rsid w:val="00955DFF"/>
    <w:rsid w:val="009609D6"/>
    <w:rsid w:val="00960B58"/>
    <w:rsid w:val="00960DC9"/>
    <w:rsid w:val="0096194A"/>
    <w:rsid w:val="00962FB1"/>
    <w:rsid w:val="00963CBA"/>
    <w:rsid w:val="009648F5"/>
    <w:rsid w:val="00964ABD"/>
    <w:rsid w:val="00964E93"/>
    <w:rsid w:val="00966A9C"/>
    <w:rsid w:val="00966D8F"/>
    <w:rsid w:val="00966DC8"/>
    <w:rsid w:val="00967859"/>
    <w:rsid w:val="0097007D"/>
    <w:rsid w:val="00970586"/>
    <w:rsid w:val="00970E9F"/>
    <w:rsid w:val="00971257"/>
    <w:rsid w:val="00971D8C"/>
    <w:rsid w:val="00972098"/>
    <w:rsid w:val="00972228"/>
    <w:rsid w:val="00974FD5"/>
    <w:rsid w:val="00975454"/>
    <w:rsid w:val="0097565D"/>
    <w:rsid w:val="00975ED8"/>
    <w:rsid w:val="009765B0"/>
    <w:rsid w:val="0097667F"/>
    <w:rsid w:val="00976705"/>
    <w:rsid w:val="00976C78"/>
    <w:rsid w:val="00977D32"/>
    <w:rsid w:val="00980310"/>
    <w:rsid w:val="0098061B"/>
    <w:rsid w:val="00982896"/>
    <w:rsid w:val="00982A30"/>
    <w:rsid w:val="00983299"/>
    <w:rsid w:val="00983C84"/>
    <w:rsid w:val="00984481"/>
    <w:rsid w:val="0098649A"/>
    <w:rsid w:val="00986E69"/>
    <w:rsid w:val="0098745D"/>
    <w:rsid w:val="009878B0"/>
    <w:rsid w:val="009900D7"/>
    <w:rsid w:val="009902E0"/>
    <w:rsid w:val="00990A1E"/>
    <w:rsid w:val="0099205E"/>
    <w:rsid w:val="00992CD9"/>
    <w:rsid w:val="00992E77"/>
    <w:rsid w:val="0099548E"/>
    <w:rsid w:val="00995BD2"/>
    <w:rsid w:val="009968E1"/>
    <w:rsid w:val="00997950"/>
    <w:rsid w:val="00997A0F"/>
    <w:rsid w:val="00997DF3"/>
    <w:rsid w:val="009A04BF"/>
    <w:rsid w:val="009A22B1"/>
    <w:rsid w:val="009A22C5"/>
    <w:rsid w:val="009A290E"/>
    <w:rsid w:val="009A2DB5"/>
    <w:rsid w:val="009A4DFB"/>
    <w:rsid w:val="009A5490"/>
    <w:rsid w:val="009A5F0B"/>
    <w:rsid w:val="009B1C8D"/>
    <w:rsid w:val="009B3FA5"/>
    <w:rsid w:val="009B453E"/>
    <w:rsid w:val="009B505B"/>
    <w:rsid w:val="009B53B2"/>
    <w:rsid w:val="009B5D6C"/>
    <w:rsid w:val="009B67DC"/>
    <w:rsid w:val="009B6927"/>
    <w:rsid w:val="009B73D0"/>
    <w:rsid w:val="009B79F4"/>
    <w:rsid w:val="009B7F67"/>
    <w:rsid w:val="009C019E"/>
    <w:rsid w:val="009C12EC"/>
    <w:rsid w:val="009C19E6"/>
    <w:rsid w:val="009C3617"/>
    <w:rsid w:val="009C3CCD"/>
    <w:rsid w:val="009C3E7A"/>
    <w:rsid w:val="009C4DD4"/>
    <w:rsid w:val="009C6A28"/>
    <w:rsid w:val="009C6FC4"/>
    <w:rsid w:val="009C71C4"/>
    <w:rsid w:val="009C7A52"/>
    <w:rsid w:val="009D1F10"/>
    <w:rsid w:val="009D1FF8"/>
    <w:rsid w:val="009D224C"/>
    <w:rsid w:val="009D235D"/>
    <w:rsid w:val="009D2AFA"/>
    <w:rsid w:val="009D3740"/>
    <w:rsid w:val="009D3C85"/>
    <w:rsid w:val="009D608E"/>
    <w:rsid w:val="009D6498"/>
    <w:rsid w:val="009D674B"/>
    <w:rsid w:val="009D680D"/>
    <w:rsid w:val="009D754B"/>
    <w:rsid w:val="009D7C00"/>
    <w:rsid w:val="009E1483"/>
    <w:rsid w:val="009E373D"/>
    <w:rsid w:val="009E416E"/>
    <w:rsid w:val="009E6883"/>
    <w:rsid w:val="009E79F6"/>
    <w:rsid w:val="009F0155"/>
    <w:rsid w:val="009F46DA"/>
    <w:rsid w:val="009F4C9B"/>
    <w:rsid w:val="009F554C"/>
    <w:rsid w:val="009F68DE"/>
    <w:rsid w:val="009F6D1C"/>
    <w:rsid w:val="009F76B8"/>
    <w:rsid w:val="00A0097B"/>
    <w:rsid w:val="00A01094"/>
    <w:rsid w:val="00A01ADB"/>
    <w:rsid w:val="00A01B95"/>
    <w:rsid w:val="00A04710"/>
    <w:rsid w:val="00A04CE5"/>
    <w:rsid w:val="00A05154"/>
    <w:rsid w:val="00A0611E"/>
    <w:rsid w:val="00A06660"/>
    <w:rsid w:val="00A06FF8"/>
    <w:rsid w:val="00A1007D"/>
    <w:rsid w:val="00A113A1"/>
    <w:rsid w:val="00A14354"/>
    <w:rsid w:val="00A1573D"/>
    <w:rsid w:val="00A15F3F"/>
    <w:rsid w:val="00A16183"/>
    <w:rsid w:val="00A1643A"/>
    <w:rsid w:val="00A1701C"/>
    <w:rsid w:val="00A21068"/>
    <w:rsid w:val="00A216EF"/>
    <w:rsid w:val="00A21B26"/>
    <w:rsid w:val="00A22715"/>
    <w:rsid w:val="00A23181"/>
    <w:rsid w:val="00A232DB"/>
    <w:rsid w:val="00A23BE1"/>
    <w:rsid w:val="00A23CC5"/>
    <w:rsid w:val="00A23DB2"/>
    <w:rsid w:val="00A242BF"/>
    <w:rsid w:val="00A24727"/>
    <w:rsid w:val="00A24C4F"/>
    <w:rsid w:val="00A25BE2"/>
    <w:rsid w:val="00A25D59"/>
    <w:rsid w:val="00A27CFF"/>
    <w:rsid w:val="00A302B1"/>
    <w:rsid w:val="00A3048B"/>
    <w:rsid w:val="00A31ADB"/>
    <w:rsid w:val="00A32569"/>
    <w:rsid w:val="00A34516"/>
    <w:rsid w:val="00A34DDB"/>
    <w:rsid w:val="00A358F1"/>
    <w:rsid w:val="00A36CC6"/>
    <w:rsid w:val="00A36E55"/>
    <w:rsid w:val="00A36F51"/>
    <w:rsid w:val="00A375D1"/>
    <w:rsid w:val="00A37D61"/>
    <w:rsid w:val="00A402AC"/>
    <w:rsid w:val="00A40FD9"/>
    <w:rsid w:val="00A419E5"/>
    <w:rsid w:val="00A4358B"/>
    <w:rsid w:val="00A458BA"/>
    <w:rsid w:val="00A45DD8"/>
    <w:rsid w:val="00A50630"/>
    <w:rsid w:val="00A51F3E"/>
    <w:rsid w:val="00A535FA"/>
    <w:rsid w:val="00A54588"/>
    <w:rsid w:val="00A56A44"/>
    <w:rsid w:val="00A56B4F"/>
    <w:rsid w:val="00A56D06"/>
    <w:rsid w:val="00A6027A"/>
    <w:rsid w:val="00A60488"/>
    <w:rsid w:val="00A613C5"/>
    <w:rsid w:val="00A6155E"/>
    <w:rsid w:val="00A61EDC"/>
    <w:rsid w:val="00A628C7"/>
    <w:rsid w:val="00A630D4"/>
    <w:rsid w:val="00A63854"/>
    <w:rsid w:val="00A63D76"/>
    <w:rsid w:val="00A649B2"/>
    <w:rsid w:val="00A703A1"/>
    <w:rsid w:val="00A70519"/>
    <w:rsid w:val="00A7092D"/>
    <w:rsid w:val="00A70C46"/>
    <w:rsid w:val="00A72CD0"/>
    <w:rsid w:val="00A75007"/>
    <w:rsid w:val="00A765D8"/>
    <w:rsid w:val="00A76938"/>
    <w:rsid w:val="00A77CDA"/>
    <w:rsid w:val="00A805B5"/>
    <w:rsid w:val="00A80F3D"/>
    <w:rsid w:val="00A8392E"/>
    <w:rsid w:val="00A83C65"/>
    <w:rsid w:val="00A8480B"/>
    <w:rsid w:val="00A8605D"/>
    <w:rsid w:val="00A86EC8"/>
    <w:rsid w:val="00A93826"/>
    <w:rsid w:val="00A93ABF"/>
    <w:rsid w:val="00A93F59"/>
    <w:rsid w:val="00A95BC6"/>
    <w:rsid w:val="00A9656A"/>
    <w:rsid w:val="00A96A06"/>
    <w:rsid w:val="00A97F5B"/>
    <w:rsid w:val="00AA0F88"/>
    <w:rsid w:val="00AA1235"/>
    <w:rsid w:val="00AA4BAD"/>
    <w:rsid w:val="00AA4CF3"/>
    <w:rsid w:val="00AA50D9"/>
    <w:rsid w:val="00AA51D0"/>
    <w:rsid w:val="00AA62D0"/>
    <w:rsid w:val="00AB17EF"/>
    <w:rsid w:val="00AB1F36"/>
    <w:rsid w:val="00AB256A"/>
    <w:rsid w:val="00AB2D0D"/>
    <w:rsid w:val="00AB3036"/>
    <w:rsid w:val="00AB30B8"/>
    <w:rsid w:val="00AB3460"/>
    <w:rsid w:val="00AB5FF6"/>
    <w:rsid w:val="00AB6818"/>
    <w:rsid w:val="00AB6B0B"/>
    <w:rsid w:val="00AB70AF"/>
    <w:rsid w:val="00AC102D"/>
    <w:rsid w:val="00AC1072"/>
    <w:rsid w:val="00AC10C7"/>
    <w:rsid w:val="00AC1AAC"/>
    <w:rsid w:val="00AC20A6"/>
    <w:rsid w:val="00AC2A56"/>
    <w:rsid w:val="00AC31D1"/>
    <w:rsid w:val="00AC3390"/>
    <w:rsid w:val="00AC3C3D"/>
    <w:rsid w:val="00AC54BE"/>
    <w:rsid w:val="00AC5C46"/>
    <w:rsid w:val="00AC6460"/>
    <w:rsid w:val="00AC6555"/>
    <w:rsid w:val="00AC7BC7"/>
    <w:rsid w:val="00AD017F"/>
    <w:rsid w:val="00AD0859"/>
    <w:rsid w:val="00AD1BD2"/>
    <w:rsid w:val="00AD2E33"/>
    <w:rsid w:val="00AD38C3"/>
    <w:rsid w:val="00AD3AFF"/>
    <w:rsid w:val="00AD4E0F"/>
    <w:rsid w:val="00AD4E49"/>
    <w:rsid w:val="00AD4FC2"/>
    <w:rsid w:val="00AD56F4"/>
    <w:rsid w:val="00AD5C7C"/>
    <w:rsid w:val="00AD6FF3"/>
    <w:rsid w:val="00AD7E15"/>
    <w:rsid w:val="00AE08BD"/>
    <w:rsid w:val="00AE08CD"/>
    <w:rsid w:val="00AE134D"/>
    <w:rsid w:val="00AE32B4"/>
    <w:rsid w:val="00AE38C1"/>
    <w:rsid w:val="00AE3DA9"/>
    <w:rsid w:val="00AE4664"/>
    <w:rsid w:val="00AE521B"/>
    <w:rsid w:val="00AE6DE4"/>
    <w:rsid w:val="00AE6E90"/>
    <w:rsid w:val="00AE6EE8"/>
    <w:rsid w:val="00AE6F1F"/>
    <w:rsid w:val="00AE7B19"/>
    <w:rsid w:val="00AF0A95"/>
    <w:rsid w:val="00AF0ADD"/>
    <w:rsid w:val="00AF14A6"/>
    <w:rsid w:val="00AF19C1"/>
    <w:rsid w:val="00AF1ACC"/>
    <w:rsid w:val="00AF2C08"/>
    <w:rsid w:val="00AF3BCC"/>
    <w:rsid w:val="00AF3DFD"/>
    <w:rsid w:val="00AF3F99"/>
    <w:rsid w:val="00AF4876"/>
    <w:rsid w:val="00AF4AAB"/>
    <w:rsid w:val="00AF5331"/>
    <w:rsid w:val="00B002AB"/>
    <w:rsid w:val="00B0099B"/>
    <w:rsid w:val="00B00AB4"/>
    <w:rsid w:val="00B014C9"/>
    <w:rsid w:val="00B022C9"/>
    <w:rsid w:val="00B02491"/>
    <w:rsid w:val="00B02F49"/>
    <w:rsid w:val="00B0325B"/>
    <w:rsid w:val="00B035D2"/>
    <w:rsid w:val="00B04902"/>
    <w:rsid w:val="00B04998"/>
    <w:rsid w:val="00B059A1"/>
    <w:rsid w:val="00B05E91"/>
    <w:rsid w:val="00B06E96"/>
    <w:rsid w:val="00B076A9"/>
    <w:rsid w:val="00B12522"/>
    <w:rsid w:val="00B127D0"/>
    <w:rsid w:val="00B12858"/>
    <w:rsid w:val="00B14FF2"/>
    <w:rsid w:val="00B15041"/>
    <w:rsid w:val="00B152D7"/>
    <w:rsid w:val="00B154FF"/>
    <w:rsid w:val="00B15810"/>
    <w:rsid w:val="00B16D25"/>
    <w:rsid w:val="00B20416"/>
    <w:rsid w:val="00B2290D"/>
    <w:rsid w:val="00B248C2"/>
    <w:rsid w:val="00B25FBF"/>
    <w:rsid w:val="00B263B9"/>
    <w:rsid w:val="00B26A4C"/>
    <w:rsid w:val="00B26AEF"/>
    <w:rsid w:val="00B27396"/>
    <w:rsid w:val="00B27F86"/>
    <w:rsid w:val="00B311CE"/>
    <w:rsid w:val="00B32087"/>
    <w:rsid w:val="00B321A1"/>
    <w:rsid w:val="00B32714"/>
    <w:rsid w:val="00B33326"/>
    <w:rsid w:val="00B34664"/>
    <w:rsid w:val="00B34821"/>
    <w:rsid w:val="00B35952"/>
    <w:rsid w:val="00B35AF0"/>
    <w:rsid w:val="00B368F4"/>
    <w:rsid w:val="00B409A8"/>
    <w:rsid w:val="00B41BD7"/>
    <w:rsid w:val="00B41D4E"/>
    <w:rsid w:val="00B4256C"/>
    <w:rsid w:val="00B42BFD"/>
    <w:rsid w:val="00B449D2"/>
    <w:rsid w:val="00B452B0"/>
    <w:rsid w:val="00B4589A"/>
    <w:rsid w:val="00B470E3"/>
    <w:rsid w:val="00B47691"/>
    <w:rsid w:val="00B50D6D"/>
    <w:rsid w:val="00B50E74"/>
    <w:rsid w:val="00B517D5"/>
    <w:rsid w:val="00B53CF4"/>
    <w:rsid w:val="00B54634"/>
    <w:rsid w:val="00B54B8F"/>
    <w:rsid w:val="00B54F58"/>
    <w:rsid w:val="00B57117"/>
    <w:rsid w:val="00B57738"/>
    <w:rsid w:val="00B57AF0"/>
    <w:rsid w:val="00B6069F"/>
    <w:rsid w:val="00B6083C"/>
    <w:rsid w:val="00B60C27"/>
    <w:rsid w:val="00B615DF"/>
    <w:rsid w:val="00B623DC"/>
    <w:rsid w:val="00B6468D"/>
    <w:rsid w:val="00B65CC1"/>
    <w:rsid w:val="00B679F6"/>
    <w:rsid w:val="00B700CF"/>
    <w:rsid w:val="00B70290"/>
    <w:rsid w:val="00B7035E"/>
    <w:rsid w:val="00B70CFF"/>
    <w:rsid w:val="00B70F13"/>
    <w:rsid w:val="00B71B79"/>
    <w:rsid w:val="00B71E38"/>
    <w:rsid w:val="00B71F96"/>
    <w:rsid w:val="00B736F8"/>
    <w:rsid w:val="00B7430F"/>
    <w:rsid w:val="00B750AA"/>
    <w:rsid w:val="00B75F8F"/>
    <w:rsid w:val="00B81243"/>
    <w:rsid w:val="00B81D36"/>
    <w:rsid w:val="00B8396F"/>
    <w:rsid w:val="00B83F35"/>
    <w:rsid w:val="00B84789"/>
    <w:rsid w:val="00B879F0"/>
    <w:rsid w:val="00B9257B"/>
    <w:rsid w:val="00B933ED"/>
    <w:rsid w:val="00B9409B"/>
    <w:rsid w:val="00B94CB4"/>
    <w:rsid w:val="00B95852"/>
    <w:rsid w:val="00BA1513"/>
    <w:rsid w:val="00BA1D51"/>
    <w:rsid w:val="00BA2700"/>
    <w:rsid w:val="00BA3803"/>
    <w:rsid w:val="00BA4127"/>
    <w:rsid w:val="00BA6CD6"/>
    <w:rsid w:val="00BA74E2"/>
    <w:rsid w:val="00BA76B4"/>
    <w:rsid w:val="00BA7888"/>
    <w:rsid w:val="00BA79C8"/>
    <w:rsid w:val="00BB03CD"/>
    <w:rsid w:val="00BB0DCC"/>
    <w:rsid w:val="00BB1C13"/>
    <w:rsid w:val="00BB2143"/>
    <w:rsid w:val="00BB30EC"/>
    <w:rsid w:val="00BB412E"/>
    <w:rsid w:val="00BB56A5"/>
    <w:rsid w:val="00BB7AAB"/>
    <w:rsid w:val="00BB7F3D"/>
    <w:rsid w:val="00BC1214"/>
    <w:rsid w:val="00BC127B"/>
    <w:rsid w:val="00BC25B9"/>
    <w:rsid w:val="00BC2854"/>
    <w:rsid w:val="00BC4864"/>
    <w:rsid w:val="00BC5135"/>
    <w:rsid w:val="00BC6548"/>
    <w:rsid w:val="00BC68CD"/>
    <w:rsid w:val="00BC70BC"/>
    <w:rsid w:val="00BC7880"/>
    <w:rsid w:val="00BC7E48"/>
    <w:rsid w:val="00BD0A09"/>
    <w:rsid w:val="00BD1430"/>
    <w:rsid w:val="00BD20DE"/>
    <w:rsid w:val="00BD3151"/>
    <w:rsid w:val="00BD3D5C"/>
    <w:rsid w:val="00BD4E65"/>
    <w:rsid w:val="00BD5075"/>
    <w:rsid w:val="00BD52AB"/>
    <w:rsid w:val="00BD7065"/>
    <w:rsid w:val="00BD7ECA"/>
    <w:rsid w:val="00BE3C1D"/>
    <w:rsid w:val="00BE3C69"/>
    <w:rsid w:val="00BE6E55"/>
    <w:rsid w:val="00BE744D"/>
    <w:rsid w:val="00BE7894"/>
    <w:rsid w:val="00BE7996"/>
    <w:rsid w:val="00BF1BF4"/>
    <w:rsid w:val="00BF2162"/>
    <w:rsid w:val="00BF25D1"/>
    <w:rsid w:val="00BF4F27"/>
    <w:rsid w:val="00BF567A"/>
    <w:rsid w:val="00C0014E"/>
    <w:rsid w:val="00C003AD"/>
    <w:rsid w:val="00C01079"/>
    <w:rsid w:val="00C0257D"/>
    <w:rsid w:val="00C03883"/>
    <w:rsid w:val="00C03F10"/>
    <w:rsid w:val="00C04360"/>
    <w:rsid w:val="00C05DE8"/>
    <w:rsid w:val="00C06540"/>
    <w:rsid w:val="00C0704E"/>
    <w:rsid w:val="00C0726C"/>
    <w:rsid w:val="00C103AC"/>
    <w:rsid w:val="00C107A9"/>
    <w:rsid w:val="00C11099"/>
    <w:rsid w:val="00C1185D"/>
    <w:rsid w:val="00C121A1"/>
    <w:rsid w:val="00C123E1"/>
    <w:rsid w:val="00C1311B"/>
    <w:rsid w:val="00C13707"/>
    <w:rsid w:val="00C13778"/>
    <w:rsid w:val="00C14168"/>
    <w:rsid w:val="00C15E87"/>
    <w:rsid w:val="00C2220F"/>
    <w:rsid w:val="00C23035"/>
    <w:rsid w:val="00C278E9"/>
    <w:rsid w:val="00C31798"/>
    <w:rsid w:val="00C357C8"/>
    <w:rsid w:val="00C35A37"/>
    <w:rsid w:val="00C367FB"/>
    <w:rsid w:val="00C3799D"/>
    <w:rsid w:val="00C40A4E"/>
    <w:rsid w:val="00C41076"/>
    <w:rsid w:val="00C4328F"/>
    <w:rsid w:val="00C43C75"/>
    <w:rsid w:val="00C4470D"/>
    <w:rsid w:val="00C44A63"/>
    <w:rsid w:val="00C455C5"/>
    <w:rsid w:val="00C46BEC"/>
    <w:rsid w:val="00C47BCF"/>
    <w:rsid w:val="00C50827"/>
    <w:rsid w:val="00C542E9"/>
    <w:rsid w:val="00C550DE"/>
    <w:rsid w:val="00C55967"/>
    <w:rsid w:val="00C55DE3"/>
    <w:rsid w:val="00C57FE1"/>
    <w:rsid w:val="00C603D9"/>
    <w:rsid w:val="00C6076F"/>
    <w:rsid w:val="00C6130A"/>
    <w:rsid w:val="00C62141"/>
    <w:rsid w:val="00C628A0"/>
    <w:rsid w:val="00C62F66"/>
    <w:rsid w:val="00C638B0"/>
    <w:rsid w:val="00C64844"/>
    <w:rsid w:val="00C648DA"/>
    <w:rsid w:val="00C64BFA"/>
    <w:rsid w:val="00C652D0"/>
    <w:rsid w:val="00C65999"/>
    <w:rsid w:val="00C65CB4"/>
    <w:rsid w:val="00C66B74"/>
    <w:rsid w:val="00C671F8"/>
    <w:rsid w:val="00C70500"/>
    <w:rsid w:val="00C7084E"/>
    <w:rsid w:val="00C71A9E"/>
    <w:rsid w:val="00C7242E"/>
    <w:rsid w:val="00C72F5C"/>
    <w:rsid w:val="00C74151"/>
    <w:rsid w:val="00C744CE"/>
    <w:rsid w:val="00C74B1F"/>
    <w:rsid w:val="00C758E2"/>
    <w:rsid w:val="00C76362"/>
    <w:rsid w:val="00C76FB9"/>
    <w:rsid w:val="00C8190C"/>
    <w:rsid w:val="00C82059"/>
    <w:rsid w:val="00C821EA"/>
    <w:rsid w:val="00C82D93"/>
    <w:rsid w:val="00C84985"/>
    <w:rsid w:val="00C857CE"/>
    <w:rsid w:val="00C86B5E"/>
    <w:rsid w:val="00C875DE"/>
    <w:rsid w:val="00C9031D"/>
    <w:rsid w:val="00C9129D"/>
    <w:rsid w:val="00C91824"/>
    <w:rsid w:val="00C91D11"/>
    <w:rsid w:val="00C92A91"/>
    <w:rsid w:val="00C92F21"/>
    <w:rsid w:val="00C932A3"/>
    <w:rsid w:val="00C94C12"/>
    <w:rsid w:val="00CA048D"/>
    <w:rsid w:val="00CA0E9E"/>
    <w:rsid w:val="00CA1971"/>
    <w:rsid w:val="00CA1974"/>
    <w:rsid w:val="00CA1A25"/>
    <w:rsid w:val="00CA1A59"/>
    <w:rsid w:val="00CA2175"/>
    <w:rsid w:val="00CA23D9"/>
    <w:rsid w:val="00CA3821"/>
    <w:rsid w:val="00CA3AA3"/>
    <w:rsid w:val="00CA420F"/>
    <w:rsid w:val="00CA4476"/>
    <w:rsid w:val="00CA504C"/>
    <w:rsid w:val="00CA6173"/>
    <w:rsid w:val="00CA79C6"/>
    <w:rsid w:val="00CB1E9F"/>
    <w:rsid w:val="00CB2C8A"/>
    <w:rsid w:val="00CB3B01"/>
    <w:rsid w:val="00CB49BB"/>
    <w:rsid w:val="00CB565F"/>
    <w:rsid w:val="00CB5E40"/>
    <w:rsid w:val="00CB62FF"/>
    <w:rsid w:val="00CB6BA8"/>
    <w:rsid w:val="00CB6C6D"/>
    <w:rsid w:val="00CB6E43"/>
    <w:rsid w:val="00CC03D1"/>
    <w:rsid w:val="00CC06E8"/>
    <w:rsid w:val="00CC0D24"/>
    <w:rsid w:val="00CC2499"/>
    <w:rsid w:val="00CC4F75"/>
    <w:rsid w:val="00CC6B2B"/>
    <w:rsid w:val="00CC7158"/>
    <w:rsid w:val="00CC7244"/>
    <w:rsid w:val="00CC7FCD"/>
    <w:rsid w:val="00CD04DB"/>
    <w:rsid w:val="00CD0BA7"/>
    <w:rsid w:val="00CD1C08"/>
    <w:rsid w:val="00CD1C8A"/>
    <w:rsid w:val="00CD1C8E"/>
    <w:rsid w:val="00CD28BE"/>
    <w:rsid w:val="00CD465A"/>
    <w:rsid w:val="00CD71E3"/>
    <w:rsid w:val="00CD7714"/>
    <w:rsid w:val="00CD7A8C"/>
    <w:rsid w:val="00CE05BA"/>
    <w:rsid w:val="00CE1B36"/>
    <w:rsid w:val="00CE2F10"/>
    <w:rsid w:val="00CF015F"/>
    <w:rsid w:val="00CF02DC"/>
    <w:rsid w:val="00CF17A1"/>
    <w:rsid w:val="00CF1CD3"/>
    <w:rsid w:val="00CF2404"/>
    <w:rsid w:val="00CF2445"/>
    <w:rsid w:val="00CF2847"/>
    <w:rsid w:val="00CF2FF5"/>
    <w:rsid w:val="00CF30E4"/>
    <w:rsid w:val="00CF3CF3"/>
    <w:rsid w:val="00CF580F"/>
    <w:rsid w:val="00CF6975"/>
    <w:rsid w:val="00D00D06"/>
    <w:rsid w:val="00D00FBE"/>
    <w:rsid w:val="00D047B0"/>
    <w:rsid w:val="00D057B7"/>
    <w:rsid w:val="00D06F89"/>
    <w:rsid w:val="00D06FD7"/>
    <w:rsid w:val="00D0753D"/>
    <w:rsid w:val="00D10DB9"/>
    <w:rsid w:val="00D113DA"/>
    <w:rsid w:val="00D11755"/>
    <w:rsid w:val="00D11A81"/>
    <w:rsid w:val="00D11DB1"/>
    <w:rsid w:val="00D123E5"/>
    <w:rsid w:val="00D128EC"/>
    <w:rsid w:val="00D13D12"/>
    <w:rsid w:val="00D13DDA"/>
    <w:rsid w:val="00D166FC"/>
    <w:rsid w:val="00D171C6"/>
    <w:rsid w:val="00D17BA1"/>
    <w:rsid w:val="00D17C86"/>
    <w:rsid w:val="00D20069"/>
    <w:rsid w:val="00D222F0"/>
    <w:rsid w:val="00D22387"/>
    <w:rsid w:val="00D224AA"/>
    <w:rsid w:val="00D22F33"/>
    <w:rsid w:val="00D231A0"/>
    <w:rsid w:val="00D26B01"/>
    <w:rsid w:val="00D3054E"/>
    <w:rsid w:val="00D30E71"/>
    <w:rsid w:val="00D3171F"/>
    <w:rsid w:val="00D322D8"/>
    <w:rsid w:val="00D3250F"/>
    <w:rsid w:val="00D3395C"/>
    <w:rsid w:val="00D345B2"/>
    <w:rsid w:val="00D378F0"/>
    <w:rsid w:val="00D37C61"/>
    <w:rsid w:val="00D37F08"/>
    <w:rsid w:val="00D40BA9"/>
    <w:rsid w:val="00D40BEE"/>
    <w:rsid w:val="00D40D34"/>
    <w:rsid w:val="00D4451C"/>
    <w:rsid w:val="00D46971"/>
    <w:rsid w:val="00D471D7"/>
    <w:rsid w:val="00D473D9"/>
    <w:rsid w:val="00D502D2"/>
    <w:rsid w:val="00D50319"/>
    <w:rsid w:val="00D506A8"/>
    <w:rsid w:val="00D50E47"/>
    <w:rsid w:val="00D50F5B"/>
    <w:rsid w:val="00D5135E"/>
    <w:rsid w:val="00D51E17"/>
    <w:rsid w:val="00D521D5"/>
    <w:rsid w:val="00D53D2F"/>
    <w:rsid w:val="00D54174"/>
    <w:rsid w:val="00D543A3"/>
    <w:rsid w:val="00D544EC"/>
    <w:rsid w:val="00D5454D"/>
    <w:rsid w:val="00D550AB"/>
    <w:rsid w:val="00D56351"/>
    <w:rsid w:val="00D56387"/>
    <w:rsid w:val="00D574E7"/>
    <w:rsid w:val="00D57772"/>
    <w:rsid w:val="00D64305"/>
    <w:rsid w:val="00D644D1"/>
    <w:rsid w:val="00D64823"/>
    <w:rsid w:val="00D65651"/>
    <w:rsid w:val="00D66060"/>
    <w:rsid w:val="00D7066A"/>
    <w:rsid w:val="00D70A5C"/>
    <w:rsid w:val="00D70BC3"/>
    <w:rsid w:val="00D71A21"/>
    <w:rsid w:val="00D726A9"/>
    <w:rsid w:val="00D73233"/>
    <w:rsid w:val="00D73493"/>
    <w:rsid w:val="00D73AE4"/>
    <w:rsid w:val="00D73DEA"/>
    <w:rsid w:val="00D73F6D"/>
    <w:rsid w:val="00D755F5"/>
    <w:rsid w:val="00D7740D"/>
    <w:rsid w:val="00D779D1"/>
    <w:rsid w:val="00D77EEB"/>
    <w:rsid w:val="00D80521"/>
    <w:rsid w:val="00D82609"/>
    <w:rsid w:val="00D82D92"/>
    <w:rsid w:val="00D8386D"/>
    <w:rsid w:val="00D8470B"/>
    <w:rsid w:val="00D8566E"/>
    <w:rsid w:val="00D85CF7"/>
    <w:rsid w:val="00D860D5"/>
    <w:rsid w:val="00D87218"/>
    <w:rsid w:val="00D873F9"/>
    <w:rsid w:val="00D87EBD"/>
    <w:rsid w:val="00D9024D"/>
    <w:rsid w:val="00D90A1A"/>
    <w:rsid w:val="00D90B97"/>
    <w:rsid w:val="00D913E0"/>
    <w:rsid w:val="00D931BA"/>
    <w:rsid w:val="00D94639"/>
    <w:rsid w:val="00D94656"/>
    <w:rsid w:val="00D94A37"/>
    <w:rsid w:val="00D951C1"/>
    <w:rsid w:val="00D95D02"/>
    <w:rsid w:val="00D96AAF"/>
    <w:rsid w:val="00D96EE6"/>
    <w:rsid w:val="00D975BD"/>
    <w:rsid w:val="00DA0301"/>
    <w:rsid w:val="00DA1D03"/>
    <w:rsid w:val="00DA2408"/>
    <w:rsid w:val="00DA2AD1"/>
    <w:rsid w:val="00DA4730"/>
    <w:rsid w:val="00DA6430"/>
    <w:rsid w:val="00DA6A47"/>
    <w:rsid w:val="00DA6A6B"/>
    <w:rsid w:val="00DA728D"/>
    <w:rsid w:val="00DA7600"/>
    <w:rsid w:val="00DB0870"/>
    <w:rsid w:val="00DB25B9"/>
    <w:rsid w:val="00DB518C"/>
    <w:rsid w:val="00DB5E53"/>
    <w:rsid w:val="00DB5EB7"/>
    <w:rsid w:val="00DB648C"/>
    <w:rsid w:val="00DB798A"/>
    <w:rsid w:val="00DC1327"/>
    <w:rsid w:val="00DC1F79"/>
    <w:rsid w:val="00DC1FEA"/>
    <w:rsid w:val="00DC3F6B"/>
    <w:rsid w:val="00DC438E"/>
    <w:rsid w:val="00DC5ABA"/>
    <w:rsid w:val="00DD1086"/>
    <w:rsid w:val="00DD1451"/>
    <w:rsid w:val="00DD29D3"/>
    <w:rsid w:val="00DD4202"/>
    <w:rsid w:val="00DD57A4"/>
    <w:rsid w:val="00DD6780"/>
    <w:rsid w:val="00DD6F56"/>
    <w:rsid w:val="00DD7F40"/>
    <w:rsid w:val="00DE06E1"/>
    <w:rsid w:val="00DE0D3D"/>
    <w:rsid w:val="00DE1827"/>
    <w:rsid w:val="00DE30FD"/>
    <w:rsid w:val="00DE3155"/>
    <w:rsid w:val="00DE47A6"/>
    <w:rsid w:val="00DE4D27"/>
    <w:rsid w:val="00DE51FC"/>
    <w:rsid w:val="00DE61C7"/>
    <w:rsid w:val="00DE7DDC"/>
    <w:rsid w:val="00DF00B6"/>
    <w:rsid w:val="00DF2079"/>
    <w:rsid w:val="00DF24D9"/>
    <w:rsid w:val="00DF3660"/>
    <w:rsid w:val="00DF3992"/>
    <w:rsid w:val="00DF4A2D"/>
    <w:rsid w:val="00DF5A2E"/>
    <w:rsid w:val="00DF6DA5"/>
    <w:rsid w:val="00DF6FD5"/>
    <w:rsid w:val="00DF788D"/>
    <w:rsid w:val="00DF7C82"/>
    <w:rsid w:val="00DF7DE1"/>
    <w:rsid w:val="00E0093B"/>
    <w:rsid w:val="00E01407"/>
    <w:rsid w:val="00E01A8C"/>
    <w:rsid w:val="00E03521"/>
    <w:rsid w:val="00E04ECD"/>
    <w:rsid w:val="00E0750B"/>
    <w:rsid w:val="00E0769A"/>
    <w:rsid w:val="00E07BEF"/>
    <w:rsid w:val="00E11723"/>
    <w:rsid w:val="00E127EC"/>
    <w:rsid w:val="00E139BC"/>
    <w:rsid w:val="00E148B5"/>
    <w:rsid w:val="00E154B1"/>
    <w:rsid w:val="00E15D13"/>
    <w:rsid w:val="00E16234"/>
    <w:rsid w:val="00E16957"/>
    <w:rsid w:val="00E1785B"/>
    <w:rsid w:val="00E20A7B"/>
    <w:rsid w:val="00E20B76"/>
    <w:rsid w:val="00E2357B"/>
    <w:rsid w:val="00E24AE5"/>
    <w:rsid w:val="00E24B56"/>
    <w:rsid w:val="00E2502A"/>
    <w:rsid w:val="00E25FBF"/>
    <w:rsid w:val="00E26500"/>
    <w:rsid w:val="00E26DDB"/>
    <w:rsid w:val="00E2740C"/>
    <w:rsid w:val="00E27A2B"/>
    <w:rsid w:val="00E27C95"/>
    <w:rsid w:val="00E3031F"/>
    <w:rsid w:val="00E3182B"/>
    <w:rsid w:val="00E31B04"/>
    <w:rsid w:val="00E32804"/>
    <w:rsid w:val="00E339B6"/>
    <w:rsid w:val="00E33A00"/>
    <w:rsid w:val="00E34ED1"/>
    <w:rsid w:val="00E35F3D"/>
    <w:rsid w:val="00E3651E"/>
    <w:rsid w:val="00E37E73"/>
    <w:rsid w:val="00E40A2A"/>
    <w:rsid w:val="00E4115B"/>
    <w:rsid w:val="00E43235"/>
    <w:rsid w:val="00E4345D"/>
    <w:rsid w:val="00E435E3"/>
    <w:rsid w:val="00E43FA8"/>
    <w:rsid w:val="00E440FD"/>
    <w:rsid w:val="00E44578"/>
    <w:rsid w:val="00E44ED1"/>
    <w:rsid w:val="00E45035"/>
    <w:rsid w:val="00E4555C"/>
    <w:rsid w:val="00E50630"/>
    <w:rsid w:val="00E50DE9"/>
    <w:rsid w:val="00E51922"/>
    <w:rsid w:val="00E53F04"/>
    <w:rsid w:val="00E543D0"/>
    <w:rsid w:val="00E5466A"/>
    <w:rsid w:val="00E54836"/>
    <w:rsid w:val="00E54DB2"/>
    <w:rsid w:val="00E55685"/>
    <w:rsid w:val="00E5622F"/>
    <w:rsid w:val="00E56699"/>
    <w:rsid w:val="00E57361"/>
    <w:rsid w:val="00E5753B"/>
    <w:rsid w:val="00E606CF"/>
    <w:rsid w:val="00E606ED"/>
    <w:rsid w:val="00E60AD1"/>
    <w:rsid w:val="00E622C3"/>
    <w:rsid w:val="00E628DA"/>
    <w:rsid w:val="00E6486F"/>
    <w:rsid w:val="00E65D8E"/>
    <w:rsid w:val="00E661EB"/>
    <w:rsid w:val="00E66421"/>
    <w:rsid w:val="00E67DB1"/>
    <w:rsid w:val="00E703C2"/>
    <w:rsid w:val="00E70756"/>
    <w:rsid w:val="00E72480"/>
    <w:rsid w:val="00E72699"/>
    <w:rsid w:val="00E73122"/>
    <w:rsid w:val="00E732B0"/>
    <w:rsid w:val="00E73E2A"/>
    <w:rsid w:val="00E751FC"/>
    <w:rsid w:val="00E75D79"/>
    <w:rsid w:val="00E76514"/>
    <w:rsid w:val="00E766E3"/>
    <w:rsid w:val="00E7696F"/>
    <w:rsid w:val="00E76972"/>
    <w:rsid w:val="00E7761F"/>
    <w:rsid w:val="00E804A9"/>
    <w:rsid w:val="00E80FBB"/>
    <w:rsid w:val="00E814E3"/>
    <w:rsid w:val="00E826CF"/>
    <w:rsid w:val="00E84170"/>
    <w:rsid w:val="00E84D7D"/>
    <w:rsid w:val="00E859F9"/>
    <w:rsid w:val="00E86126"/>
    <w:rsid w:val="00E86B54"/>
    <w:rsid w:val="00E87844"/>
    <w:rsid w:val="00E90847"/>
    <w:rsid w:val="00E90CE3"/>
    <w:rsid w:val="00E912D1"/>
    <w:rsid w:val="00E928D2"/>
    <w:rsid w:val="00E93C77"/>
    <w:rsid w:val="00E9516B"/>
    <w:rsid w:val="00E97128"/>
    <w:rsid w:val="00EA0D34"/>
    <w:rsid w:val="00EA14AE"/>
    <w:rsid w:val="00EA19E2"/>
    <w:rsid w:val="00EA1D50"/>
    <w:rsid w:val="00EA20B5"/>
    <w:rsid w:val="00EA2572"/>
    <w:rsid w:val="00EA32B3"/>
    <w:rsid w:val="00EA3540"/>
    <w:rsid w:val="00EA58FC"/>
    <w:rsid w:val="00EA6367"/>
    <w:rsid w:val="00EA72BD"/>
    <w:rsid w:val="00EA72EB"/>
    <w:rsid w:val="00EA75E7"/>
    <w:rsid w:val="00EA7CF1"/>
    <w:rsid w:val="00EB0FAE"/>
    <w:rsid w:val="00EB174C"/>
    <w:rsid w:val="00EB18B1"/>
    <w:rsid w:val="00EB1F03"/>
    <w:rsid w:val="00EB2DBB"/>
    <w:rsid w:val="00EB37EA"/>
    <w:rsid w:val="00EB5234"/>
    <w:rsid w:val="00EB5280"/>
    <w:rsid w:val="00EB5B93"/>
    <w:rsid w:val="00EB6382"/>
    <w:rsid w:val="00EB68E4"/>
    <w:rsid w:val="00EC04B9"/>
    <w:rsid w:val="00EC08DB"/>
    <w:rsid w:val="00EC1E4E"/>
    <w:rsid w:val="00EC3917"/>
    <w:rsid w:val="00EC3F81"/>
    <w:rsid w:val="00EC5745"/>
    <w:rsid w:val="00EC7ED3"/>
    <w:rsid w:val="00ED0A98"/>
    <w:rsid w:val="00ED2514"/>
    <w:rsid w:val="00ED2846"/>
    <w:rsid w:val="00ED2D53"/>
    <w:rsid w:val="00ED33D9"/>
    <w:rsid w:val="00ED42A3"/>
    <w:rsid w:val="00ED72D5"/>
    <w:rsid w:val="00EE16E3"/>
    <w:rsid w:val="00EE185C"/>
    <w:rsid w:val="00EE1890"/>
    <w:rsid w:val="00EE1DDB"/>
    <w:rsid w:val="00EE1DEC"/>
    <w:rsid w:val="00EE2E1E"/>
    <w:rsid w:val="00EE3EFB"/>
    <w:rsid w:val="00EE42EB"/>
    <w:rsid w:val="00EE63E6"/>
    <w:rsid w:val="00EE7324"/>
    <w:rsid w:val="00EE7F2A"/>
    <w:rsid w:val="00EF0392"/>
    <w:rsid w:val="00EF15AB"/>
    <w:rsid w:val="00EF5963"/>
    <w:rsid w:val="00EF6A92"/>
    <w:rsid w:val="00F013C1"/>
    <w:rsid w:val="00F02F16"/>
    <w:rsid w:val="00F03F82"/>
    <w:rsid w:val="00F05002"/>
    <w:rsid w:val="00F06084"/>
    <w:rsid w:val="00F06298"/>
    <w:rsid w:val="00F10027"/>
    <w:rsid w:val="00F106C9"/>
    <w:rsid w:val="00F116F3"/>
    <w:rsid w:val="00F1304A"/>
    <w:rsid w:val="00F1543C"/>
    <w:rsid w:val="00F16D46"/>
    <w:rsid w:val="00F1772A"/>
    <w:rsid w:val="00F20899"/>
    <w:rsid w:val="00F2104B"/>
    <w:rsid w:val="00F21960"/>
    <w:rsid w:val="00F21E1F"/>
    <w:rsid w:val="00F22202"/>
    <w:rsid w:val="00F2280E"/>
    <w:rsid w:val="00F2289C"/>
    <w:rsid w:val="00F22D24"/>
    <w:rsid w:val="00F23149"/>
    <w:rsid w:val="00F2406C"/>
    <w:rsid w:val="00F24AB8"/>
    <w:rsid w:val="00F24C12"/>
    <w:rsid w:val="00F27055"/>
    <w:rsid w:val="00F30D0F"/>
    <w:rsid w:val="00F31EDE"/>
    <w:rsid w:val="00F32C4D"/>
    <w:rsid w:val="00F33725"/>
    <w:rsid w:val="00F3374B"/>
    <w:rsid w:val="00F3393F"/>
    <w:rsid w:val="00F377FF"/>
    <w:rsid w:val="00F378F8"/>
    <w:rsid w:val="00F40944"/>
    <w:rsid w:val="00F41E33"/>
    <w:rsid w:val="00F4258A"/>
    <w:rsid w:val="00F428B3"/>
    <w:rsid w:val="00F4381C"/>
    <w:rsid w:val="00F43A3A"/>
    <w:rsid w:val="00F43CE9"/>
    <w:rsid w:val="00F43D77"/>
    <w:rsid w:val="00F4512C"/>
    <w:rsid w:val="00F46286"/>
    <w:rsid w:val="00F46289"/>
    <w:rsid w:val="00F46AE3"/>
    <w:rsid w:val="00F471CE"/>
    <w:rsid w:val="00F47272"/>
    <w:rsid w:val="00F475A7"/>
    <w:rsid w:val="00F476AB"/>
    <w:rsid w:val="00F47DCC"/>
    <w:rsid w:val="00F50E41"/>
    <w:rsid w:val="00F523C6"/>
    <w:rsid w:val="00F5298E"/>
    <w:rsid w:val="00F52A9A"/>
    <w:rsid w:val="00F560F5"/>
    <w:rsid w:val="00F562C5"/>
    <w:rsid w:val="00F56689"/>
    <w:rsid w:val="00F568A2"/>
    <w:rsid w:val="00F5712C"/>
    <w:rsid w:val="00F5745A"/>
    <w:rsid w:val="00F57E4C"/>
    <w:rsid w:val="00F60429"/>
    <w:rsid w:val="00F61495"/>
    <w:rsid w:val="00F62B54"/>
    <w:rsid w:val="00F62BCC"/>
    <w:rsid w:val="00F64395"/>
    <w:rsid w:val="00F647C4"/>
    <w:rsid w:val="00F66BD2"/>
    <w:rsid w:val="00F6729E"/>
    <w:rsid w:val="00F679A4"/>
    <w:rsid w:val="00F67E6B"/>
    <w:rsid w:val="00F700A1"/>
    <w:rsid w:val="00F7194D"/>
    <w:rsid w:val="00F735AC"/>
    <w:rsid w:val="00F74866"/>
    <w:rsid w:val="00F75231"/>
    <w:rsid w:val="00F755EA"/>
    <w:rsid w:val="00F776E4"/>
    <w:rsid w:val="00F80E9D"/>
    <w:rsid w:val="00F8127A"/>
    <w:rsid w:val="00F829D5"/>
    <w:rsid w:val="00F83405"/>
    <w:rsid w:val="00F84E6F"/>
    <w:rsid w:val="00F855D3"/>
    <w:rsid w:val="00F85921"/>
    <w:rsid w:val="00F8772C"/>
    <w:rsid w:val="00F87870"/>
    <w:rsid w:val="00F9165D"/>
    <w:rsid w:val="00F916B3"/>
    <w:rsid w:val="00F9204F"/>
    <w:rsid w:val="00F94547"/>
    <w:rsid w:val="00F94D5E"/>
    <w:rsid w:val="00F97262"/>
    <w:rsid w:val="00FA0594"/>
    <w:rsid w:val="00FA2F3B"/>
    <w:rsid w:val="00FA319E"/>
    <w:rsid w:val="00FA3499"/>
    <w:rsid w:val="00FA7C00"/>
    <w:rsid w:val="00FA7E98"/>
    <w:rsid w:val="00FB049B"/>
    <w:rsid w:val="00FB2179"/>
    <w:rsid w:val="00FB474F"/>
    <w:rsid w:val="00FB492F"/>
    <w:rsid w:val="00FB49B6"/>
    <w:rsid w:val="00FB5740"/>
    <w:rsid w:val="00FB59B5"/>
    <w:rsid w:val="00FB674D"/>
    <w:rsid w:val="00FB683A"/>
    <w:rsid w:val="00FB6C3D"/>
    <w:rsid w:val="00FB6EAB"/>
    <w:rsid w:val="00FB71A0"/>
    <w:rsid w:val="00FC0577"/>
    <w:rsid w:val="00FC0C3F"/>
    <w:rsid w:val="00FC2266"/>
    <w:rsid w:val="00FC3518"/>
    <w:rsid w:val="00FC3C5D"/>
    <w:rsid w:val="00FC4ED9"/>
    <w:rsid w:val="00FC65C9"/>
    <w:rsid w:val="00FC7276"/>
    <w:rsid w:val="00FC77E9"/>
    <w:rsid w:val="00FD0197"/>
    <w:rsid w:val="00FD1DA1"/>
    <w:rsid w:val="00FD2771"/>
    <w:rsid w:val="00FD2827"/>
    <w:rsid w:val="00FD2C42"/>
    <w:rsid w:val="00FD316B"/>
    <w:rsid w:val="00FD3245"/>
    <w:rsid w:val="00FD4387"/>
    <w:rsid w:val="00FD43AF"/>
    <w:rsid w:val="00FD480A"/>
    <w:rsid w:val="00FD7882"/>
    <w:rsid w:val="00FD7A48"/>
    <w:rsid w:val="00FD7FC7"/>
    <w:rsid w:val="00FE08C2"/>
    <w:rsid w:val="00FE10E0"/>
    <w:rsid w:val="00FE1546"/>
    <w:rsid w:val="00FE22B7"/>
    <w:rsid w:val="00FE290A"/>
    <w:rsid w:val="00FE2E45"/>
    <w:rsid w:val="00FE3678"/>
    <w:rsid w:val="00FE4203"/>
    <w:rsid w:val="00FE5BF5"/>
    <w:rsid w:val="00FE5FE0"/>
    <w:rsid w:val="00FE6C62"/>
    <w:rsid w:val="00FE6F92"/>
    <w:rsid w:val="00FF314D"/>
    <w:rsid w:val="00FF35A0"/>
    <w:rsid w:val="00FF5646"/>
    <w:rsid w:val="00FF5804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3EFC0-F13B-4F1A-BE22-155ADFA2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BD52AB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D52AB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52A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160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42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7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55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36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99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18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55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48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56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98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52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3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14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1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20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66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1853</Words>
  <Characters>9825</Characters>
  <Application>Microsoft Office Word</Application>
  <DocSecurity>4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MULIGHETSSTUDIE SANDNES RÅDHUS</vt:lpstr>
    </vt:vector>
  </TitlesOfParts>
  <Company>arkidea as</Company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MULIGHETSSTUDIE SANDNES RÅDHUS</dc:title>
  <dc:subject>Vurdere fordeler og ulemper med kombinasjonsdrift kantine og restaurant. Vurdere andre alternative publikumsrettede virksomheter</dc:subject>
  <dc:creator>Thorbjørn Olsen</dc:creator>
  <cp:lastModifiedBy>Sterri, Torbjørn</cp:lastModifiedBy>
  <cp:revision>2</cp:revision>
  <cp:lastPrinted>2016-01-21T14:18:00Z</cp:lastPrinted>
  <dcterms:created xsi:type="dcterms:W3CDTF">2016-01-26T17:29:00Z</dcterms:created>
  <dcterms:modified xsi:type="dcterms:W3CDTF">2016-01-26T17:29:00Z</dcterms:modified>
</cp:coreProperties>
</file>